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AA059D" w14:textId="3BD1F1F2" w:rsidR="006610D3" w:rsidRDefault="005F0D73" w:rsidP="005F0D73">
      <w:pPr>
        <w:jc w:val="center"/>
      </w:pPr>
      <w:bookmarkStart w:id="0" w:name="_Hlk162410515"/>
      <w:bookmarkStart w:id="1" w:name="_Toc162409943"/>
      <w:bookmarkStart w:id="2" w:name="_Toc164172229"/>
      <w:bookmarkEnd w:id="0"/>
      <w:proofErr w:type="spellStart"/>
      <w:r w:rsidRPr="005F0D73">
        <w:rPr>
          <w:rStyle w:val="Titre1Car"/>
          <w:sz w:val="56"/>
          <w:szCs w:val="56"/>
        </w:rPr>
        <w:t>Geditor</w:t>
      </w:r>
      <w:proofErr w:type="spellEnd"/>
      <w:r w:rsidRPr="005F0D73">
        <w:rPr>
          <w:rStyle w:val="Titre1Car"/>
          <w:sz w:val="56"/>
          <w:szCs w:val="56"/>
        </w:rPr>
        <w:t xml:space="preserve"> 1.</w:t>
      </w:r>
      <w:r w:rsidR="00831228">
        <w:rPr>
          <w:rStyle w:val="Titre1Car"/>
          <w:sz w:val="56"/>
          <w:szCs w:val="56"/>
        </w:rPr>
        <w:t>7</w:t>
      </w:r>
      <w:r w:rsidRPr="005F0D73">
        <w:rPr>
          <w:rStyle w:val="Titre1Car"/>
          <w:sz w:val="56"/>
          <w:szCs w:val="56"/>
        </w:rPr>
        <w:t>.</w:t>
      </w:r>
      <w:r w:rsidR="00831228">
        <w:rPr>
          <w:rStyle w:val="Titre1Car"/>
          <w:sz w:val="56"/>
          <w:szCs w:val="56"/>
        </w:rPr>
        <w:t>0</w:t>
      </w:r>
      <w:r w:rsidRPr="005F0D73">
        <w:rPr>
          <w:rStyle w:val="Titre1Car"/>
          <w:sz w:val="56"/>
          <w:szCs w:val="56"/>
        </w:rPr>
        <w:t xml:space="preserve"> pour Windows</w:t>
      </w:r>
      <w:bookmarkEnd w:id="1"/>
      <w:bookmarkEnd w:id="2"/>
      <w:r>
        <w:br/>
      </w:r>
      <w:r>
        <w:br/>
      </w:r>
      <w:r>
        <w:rPr>
          <w:noProof/>
        </w:rPr>
        <w:drawing>
          <wp:inline distT="0" distB="0" distL="0" distR="0" wp14:anchorId="0117AFED" wp14:editId="535CEEC2">
            <wp:extent cx="1362075" cy="1362075"/>
            <wp:effectExtent l="0" t="0" r="9525" b="952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6" cstate="print">
                      <a:extLst>
                        <a:ext uri="{28A0092B-C50C-407E-A947-70E740481C1C}">
                          <a14:useLocalDpi xmlns:a14="http://schemas.microsoft.com/office/drawing/2010/main" val="0"/>
                        </a:ext>
                      </a:extLst>
                    </a:blip>
                    <a:stretch>
                      <a:fillRect/>
                    </a:stretch>
                  </pic:blipFill>
                  <pic:spPr>
                    <a:xfrm>
                      <a:off x="0" y="0"/>
                      <a:ext cx="1388240" cy="1388240"/>
                    </a:xfrm>
                    <a:prstGeom prst="rect">
                      <a:avLst/>
                    </a:prstGeom>
                  </pic:spPr>
                </pic:pic>
              </a:graphicData>
            </a:graphic>
          </wp:inline>
        </w:drawing>
      </w:r>
    </w:p>
    <w:p w14:paraId="29E81E4A" w14:textId="45AFE1F6" w:rsidR="005F0D73" w:rsidRPr="008F53DB" w:rsidRDefault="002B52D8" w:rsidP="005C59A5">
      <w:pPr>
        <w:pStyle w:val="Titre1"/>
      </w:pPr>
      <w:bookmarkStart w:id="3" w:name="_Toc162409944"/>
      <w:bookmarkStart w:id="4" w:name="_Toc164172230"/>
      <w:r>
        <w:t xml:space="preserve">1 - </w:t>
      </w:r>
      <w:r w:rsidR="005F0D73" w:rsidRPr="008F53DB">
        <w:t>Généralités</w:t>
      </w:r>
      <w:bookmarkEnd w:id="3"/>
      <w:bookmarkEnd w:id="4"/>
    </w:p>
    <w:p w14:paraId="49585C49" w14:textId="30597AE9" w:rsidR="00FF7AC0" w:rsidRDefault="009B621A">
      <w:pPr>
        <w:rPr>
          <w:rStyle w:val="Lienhypertexte"/>
        </w:rPr>
      </w:pPr>
      <w:proofErr w:type="spellStart"/>
      <w:r>
        <w:t>Geditor</w:t>
      </w:r>
      <w:proofErr w:type="spellEnd"/>
      <w:r>
        <w:t xml:space="preserve"> n’est pas un logiciel de généalogie à proprement parler puisqu’il ne permet pas de constituer une généalogie mais d’en modifier une existante</w:t>
      </w:r>
      <w:r w:rsidR="00C122B4">
        <w:t>, l’objectif étant d’</w:t>
      </w:r>
      <w:r w:rsidR="0080656B">
        <w:t xml:space="preserve">y </w:t>
      </w:r>
      <w:r w:rsidR="00C122B4">
        <w:t>apporter</w:t>
      </w:r>
      <w:r w:rsidR="0080656B">
        <w:t xml:space="preserve"> d</w:t>
      </w:r>
      <w:r w:rsidR="00C122B4">
        <w:t xml:space="preserve">es corrections </w:t>
      </w:r>
      <w:r w:rsidR="0080656B">
        <w:t>et personnalisations</w:t>
      </w:r>
      <w:r w:rsidR="0080656B" w:rsidRPr="0080656B">
        <w:t xml:space="preserve"> </w:t>
      </w:r>
      <w:r w:rsidR="0080656B">
        <w:t>maitrisées</w:t>
      </w:r>
      <w:r w:rsidR="00C122B4">
        <w:t xml:space="preserve"> en vue d’un import vers le même logiciel ou un logiciel différent</w:t>
      </w:r>
      <w:r>
        <w:t>.</w:t>
      </w:r>
    </w:p>
    <w:p w14:paraId="25F99E94" w14:textId="45C1B554" w:rsidR="006D0433" w:rsidRDefault="00AD34B0">
      <w:pPr>
        <w:rPr>
          <w:color w:val="4472C4" w:themeColor="accent1"/>
          <w:sz w:val="20"/>
          <w:szCs w:val="20"/>
        </w:rPr>
      </w:pPr>
      <w:r w:rsidRPr="00AD34B0">
        <w:rPr>
          <w:rFonts w:ascii="Webdings" w:hAnsi="Webdings"/>
          <w:color w:val="4472C4" w:themeColor="accent1"/>
          <w:shd w:val="clear" w:color="auto" w:fill="FFFFF2"/>
        </w:rPr>
        <w:t>i</w:t>
      </w:r>
      <w:r>
        <w:rPr>
          <w:color w:val="4472C4" w:themeColor="accent1"/>
          <w:sz w:val="20"/>
          <w:szCs w:val="20"/>
        </w:rPr>
        <w:t xml:space="preserve"> </w:t>
      </w:r>
      <w:r w:rsidR="006D0433" w:rsidRPr="00AD34B0">
        <w:rPr>
          <w:color w:val="4472C4" w:themeColor="accent1"/>
          <w:sz w:val="20"/>
          <w:szCs w:val="20"/>
        </w:rPr>
        <w:t xml:space="preserve">L’apparence de </w:t>
      </w:r>
      <w:proofErr w:type="spellStart"/>
      <w:r w:rsidR="006D0433" w:rsidRPr="00AD34B0">
        <w:rPr>
          <w:color w:val="4472C4" w:themeColor="accent1"/>
          <w:sz w:val="20"/>
          <w:szCs w:val="20"/>
        </w:rPr>
        <w:t>Geditor</w:t>
      </w:r>
      <w:proofErr w:type="spellEnd"/>
      <w:r w:rsidR="006D0433" w:rsidRPr="00AD34B0">
        <w:rPr>
          <w:color w:val="4472C4" w:themeColor="accent1"/>
          <w:sz w:val="20"/>
          <w:szCs w:val="20"/>
        </w:rPr>
        <w:t xml:space="preserve"> peut légèrement différer des captures de la documentation suite à </w:t>
      </w:r>
      <w:r w:rsidR="00F5563E">
        <w:rPr>
          <w:color w:val="4472C4" w:themeColor="accent1"/>
          <w:sz w:val="20"/>
          <w:szCs w:val="20"/>
        </w:rPr>
        <w:t>ses évolutions</w:t>
      </w:r>
      <w:r w:rsidR="006D0433" w:rsidRPr="00AD34B0">
        <w:rPr>
          <w:color w:val="4472C4" w:themeColor="accent1"/>
          <w:sz w:val="20"/>
          <w:szCs w:val="20"/>
        </w:rPr>
        <w:t>.</w:t>
      </w:r>
    </w:p>
    <w:p w14:paraId="1F673C16" w14:textId="09686AAC" w:rsidR="00590A22" w:rsidRPr="00590A22" w:rsidRDefault="00590A22">
      <w:pPr>
        <w:rPr>
          <w:color w:val="FF0000"/>
          <w:sz w:val="20"/>
          <w:szCs w:val="20"/>
        </w:rPr>
      </w:pPr>
      <w:r w:rsidRPr="00590A22">
        <w:rPr>
          <w:rFonts w:ascii="Segoe UI Symbol" w:hAnsi="Segoe UI Symbol" w:cs="Segoe UI Symbol"/>
          <w:color w:val="FF0000"/>
          <w:sz w:val="20"/>
          <w:szCs w:val="20"/>
        </w:rPr>
        <w:t>⚠</w:t>
      </w:r>
      <w:r>
        <w:rPr>
          <w:rFonts w:ascii="Segoe UI Symbol" w:hAnsi="Segoe UI Symbol" w:cs="Segoe UI Symbol"/>
          <w:color w:val="FF0000"/>
          <w:sz w:val="20"/>
          <w:szCs w:val="20"/>
        </w:rPr>
        <w:t xml:space="preserve"> Les modifications apportées doivent dépendre de la finalité</w:t>
      </w:r>
      <w:r w:rsidR="00F64EEC">
        <w:rPr>
          <w:rFonts w:ascii="Segoe UI Symbol" w:hAnsi="Segoe UI Symbol" w:cs="Segoe UI Symbol"/>
          <w:color w:val="FF0000"/>
          <w:sz w:val="20"/>
          <w:szCs w:val="20"/>
        </w:rPr>
        <w:t>.</w:t>
      </w:r>
      <w:r>
        <w:rPr>
          <w:rFonts w:ascii="Segoe UI Symbol" w:hAnsi="Segoe UI Symbol" w:cs="Segoe UI Symbol"/>
          <w:color w:val="FF0000"/>
          <w:sz w:val="20"/>
          <w:szCs w:val="20"/>
        </w:rPr>
        <w:t xml:space="preserve"> </w:t>
      </w:r>
      <w:r w:rsidR="00F64EEC">
        <w:rPr>
          <w:rFonts w:ascii="Segoe UI Symbol" w:hAnsi="Segoe UI Symbol" w:cs="Segoe UI Symbol"/>
          <w:color w:val="FF0000"/>
          <w:sz w:val="20"/>
          <w:szCs w:val="20"/>
        </w:rPr>
        <w:t>P</w:t>
      </w:r>
      <w:r>
        <w:rPr>
          <w:rFonts w:ascii="Segoe UI Symbol" w:hAnsi="Segoe UI Symbol" w:cs="Segoe UI Symbol"/>
          <w:color w:val="FF0000"/>
          <w:sz w:val="20"/>
          <w:szCs w:val="20"/>
        </w:rPr>
        <w:t xml:space="preserve">ar exemple je ne supprime pas les balises propriétaires de mon logiciel si je dois les réimporter dans celui-ci puisqu’il les </w:t>
      </w:r>
      <w:r w:rsidR="004E0CA5">
        <w:rPr>
          <w:rFonts w:ascii="Segoe UI Symbol" w:hAnsi="Segoe UI Symbol" w:cs="Segoe UI Symbol"/>
          <w:color w:val="FF0000"/>
          <w:sz w:val="20"/>
          <w:szCs w:val="20"/>
        </w:rPr>
        <w:t>reconnaît</w:t>
      </w:r>
      <w:r w:rsidR="00C54FEC">
        <w:rPr>
          <w:rFonts w:ascii="Segoe UI Symbol" w:hAnsi="Segoe UI Symbol" w:cs="Segoe UI Symbol"/>
          <w:color w:val="FF0000"/>
          <w:sz w:val="20"/>
          <w:szCs w:val="20"/>
        </w:rPr>
        <w:t>, je les supprime</w:t>
      </w:r>
      <w:r>
        <w:rPr>
          <w:rFonts w:ascii="Segoe UI Symbol" w:hAnsi="Segoe UI Symbol" w:cs="Segoe UI Symbol"/>
          <w:color w:val="FF0000"/>
          <w:sz w:val="20"/>
          <w:szCs w:val="20"/>
        </w:rPr>
        <w:t xml:space="preserve"> uniquement pour un import dans un logiciel qui ne les </w:t>
      </w:r>
      <w:r w:rsidR="004E0CA5">
        <w:rPr>
          <w:rFonts w:ascii="Segoe UI Symbol" w:hAnsi="Segoe UI Symbol" w:cs="Segoe UI Symbol"/>
          <w:color w:val="FF0000"/>
          <w:sz w:val="20"/>
          <w:szCs w:val="20"/>
        </w:rPr>
        <w:t xml:space="preserve">reconnaît </w:t>
      </w:r>
      <w:r>
        <w:rPr>
          <w:rFonts w:ascii="Segoe UI Symbol" w:hAnsi="Segoe UI Symbol" w:cs="Segoe UI Symbol"/>
          <w:color w:val="FF0000"/>
          <w:sz w:val="20"/>
          <w:szCs w:val="20"/>
        </w:rPr>
        <w:t>pas.</w:t>
      </w:r>
    </w:p>
    <w:p w14:paraId="20B92AF2" w14:textId="77777777" w:rsidR="004C2BD1" w:rsidRDefault="004C2BD1" w:rsidP="004C2BD1">
      <w:pPr>
        <w:rPr>
          <w:noProof/>
        </w:rPr>
      </w:pPr>
      <w:r>
        <w:t>Pour mieux comprendre le manuel</w:t>
      </w:r>
      <w:r>
        <w:rPr>
          <w:noProof/>
        </w:rPr>
        <w:t> :</w:t>
      </w:r>
    </w:p>
    <w:p w14:paraId="58F9A761" w14:textId="54C83C2B" w:rsidR="004C2BD1" w:rsidRDefault="004C2BD1" w:rsidP="004C2BD1">
      <w:r>
        <w:rPr>
          <w:noProof/>
        </w:rPr>
        <w:drawing>
          <wp:inline distT="0" distB="0" distL="0" distR="0" wp14:anchorId="17CFD8DF" wp14:editId="2583938A">
            <wp:extent cx="2804908" cy="823977"/>
            <wp:effectExtent l="0" t="0" r="0" b="0"/>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 50"/>
                    <pic:cNvPicPr/>
                  </pic:nvPicPr>
                  <pic:blipFill>
                    <a:blip r:embed="rId7">
                      <a:extLst>
                        <a:ext uri="{28A0092B-C50C-407E-A947-70E740481C1C}">
                          <a14:useLocalDpi xmlns:a14="http://schemas.microsoft.com/office/drawing/2010/main" val="0"/>
                        </a:ext>
                      </a:extLst>
                    </a:blip>
                    <a:stretch>
                      <a:fillRect/>
                    </a:stretch>
                  </pic:blipFill>
                  <pic:spPr>
                    <a:xfrm>
                      <a:off x="0" y="0"/>
                      <a:ext cx="2826265" cy="830251"/>
                    </a:xfrm>
                    <a:prstGeom prst="rect">
                      <a:avLst/>
                    </a:prstGeom>
                  </pic:spPr>
                </pic:pic>
              </a:graphicData>
            </a:graphic>
          </wp:inline>
        </w:drawing>
      </w:r>
    </w:p>
    <w:p w14:paraId="31D89F51" w14:textId="7A73BFA9" w:rsidR="004C2BD1" w:rsidRDefault="004C2BD1" w:rsidP="004C2BD1">
      <w:r>
        <w:t>Chaque ligne correspond à une balise, c’est-à-dire une information, qui correspond à une ligne du fichier GEDCOM.</w:t>
      </w:r>
    </w:p>
    <w:p w14:paraId="2B52A6D5" w14:textId="77777777" w:rsidR="004C2BD1" w:rsidRDefault="004C2BD1" w:rsidP="004C2BD1">
      <w:pPr>
        <w:pStyle w:val="Paragraphedeliste"/>
        <w:numPr>
          <w:ilvl w:val="0"/>
          <w:numId w:val="3"/>
        </w:numPr>
      </w:pPr>
      <w:r>
        <w:t>Niveau de la balise, le niveau 0 étant l’élément racine.</w:t>
      </w:r>
    </w:p>
    <w:p w14:paraId="6C67B05E" w14:textId="77777777" w:rsidR="004C2BD1" w:rsidRDefault="004C2BD1" w:rsidP="004C2BD1">
      <w:pPr>
        <w:pStyle w:val="Paragraphedeliste"/>
        <w:numPr>
          <w:ilvl w:val="0"/>
          <w:numId w:val="3"/>
        </w:numPr>
      </w:pPr>
      <w:r>
        <w:t>Type de balise</w:t>
      </w:r>
    </w:p>
    <w:p w14:paraId="13C0E441" w14:textId="77777777" w:rsidR="004C2BD1" w:rsidRDefault="004C2BD1" w:rsidP="004C2BD1">
      <w:pPr>
        <w:pStyle w:val="Paragraphedeliste"/>
        <w:numPr>
          <w:ilvl w:val="0"/>
          <w:numId w:val="3"/>
        </w:numPr>
      </w:pPr>
      <w:r>
        <w:t>Données de la balise</w:t>
      </w:r>
    </w:p>
    <w:p w14:paraId="1DB95650" w14:textId="1BF5210E" w:rsidR="004C2BD1" w:rsidRDefault="004C2BD1" w:rsidP="004C2BD1">
      <w:pPr>
        <w:pStyle w:val="Paragraphedeliste"/>
        <w:numPr>
          <w:ilvl w:val="0"/>
          <w:numId w:val="3"/>
        </w:numPr>
      </w:pPr>
      <w:r>
        <w:t>Élément racine</w:t>
      </w:r>
    </w:p>
    <w:p w14:paraId="2EC0BDEC" w14:textId="7C16B72C" w:rsidR="001E54A2" w:rsidRDefault="001E54A2" w:rsidP="004C2BD1">
      <w:pPr>
        <w:pStyle w:val="Paragraphedeliste"/>
        <w:numPr>
          <w:ilvl w:val="0"/>
          <w:numId w:val="3"/>
        </w:numPr>
      </w:pPr>
      <w:r>
        <w:t xml:space="preserve">Balise parent de la balise </w:t>
      </w:r>
      <w:r w:rsidRPr="001E54A2">
        <w:rPr>
          <w:color w:val="70AD47" w:themeColor="accent6"/>
        </w:rPr>
        <w:t>6</w:t>
      </w:r>
    </w:p>
    <w:p w14:paraId="1351859B" w14:textId="38859A63" w:rsidR="001E54A2" w:rsidRDefault="001E54A2" w:rsidP="004C2BD1">
      <w:pPr>
        <w:pStyle w:val="Paragraphedeliste"/>
        <w:numPr>
          <w:ilvl w:val="0"/>
          <w:numId w:val="3"/>
        </w:numPr>
      </w:pPr>
      <w:r>
        <w:t xml:space="preserve">Balise fille ou sous-balise de la balise </w:t>
      </w:r>
      <w:r w:rsidRPr="001E54A2">
        <w:rPr>
          <w:color w:val="70AD47" w:themeColor="accent6"/>
        </w:rPr>
        <w:t>5</w:t>
      </w:r>
      <w:r>
        <w:t xml:space="preserve"> et parent de la balise </w:t>
      </w:r>
      <w:r w:rsidRPr="001E54A2">
        <w:rPr>
          <w:color w:val="70AD47" w:themeColor="accent6"/>
        </w:rPr>
        <w:t>7</w:t>
      </w:r>
    </w:p>
    <w:p w14:paraId="3F6E97D9" w14:textId="6A2BB2E0" w:rsidR="001E54A2" w:rsidRDefault="001E54A2" w:rsidP="004C2BD1">
      <w:pPr>
        <w:pStyle w:val="Paragraphedeliste"/>
        <w:numPr>
          <w:ilvl w:val="0"/>
          <w:numId w:val="3"/>
        </w:numPr>
      </w:pPr>
      <w:r>
        <w:t xml:space="preserve">Sous-balise de la balise </w:t>
      </w:r>
      <w:r w:rsidRPr="001E54A2">
        <w:rPr>
          <w:color w:val="70AD47" w:themeColor="accent6"/>
        </w:rPr>
        <w:t>6</w:t>
      </w:r>
    </w:p>
    <w:p w14:paraId="4E3B8E67" w14:textId="747E1643" w:rsidR="002C7F00" w:rsidRDefault="002C7F00">
      <w:pPr>
        <w:rPr>
          <w:color w:val="4472C4" w:themeColor="accent1"/>
          <w:sz w:val="20"/>
          <w:szCs w:val="20"/>
        </w:rPr>
      </w:pPr>
      <w:r>
        <w:t xml:space="preserve">Les balises </w:t>
      </w:r>
      <w:r w:rsidRPr="002C7F00">
        <w:rPr>
          <w:color w:val="70AD47" w:themeColor="accent6"/>
        </w:rPr>
        <w:t>7</w:t>
      </w:r>
      <w:r>
        <w:t xml:space="preserve"> seront identifiées </w:t>
      </w:r>
      <w:r w:rsidR="00E10A41">
        <w:t xml:space="preserve">par leur type et type de hiérarchie </w:t>
      </w:r>
      <w:r>
        <w:t xml:space="preserve">de la façon suivante </w:t>
      </w:r>
      <w:r w:rsidRPr="00E06173">
        <w:rPr>
          <w:rFonts w:ascii="Quicksand Medium" w:hAnsi="Quicksand Medium"/>
          <w:sz w:val="20"/>
          <w:szCs w:val="20"/>
        </w:rPr>
        <w:t>INDI.CREA.DATE.TIME</w:t>
      </w:r>
      <w:r>
        <w:rPr>
          <w:rFonts w:ascii="Quicksand Medium" w:hAnsi="Quicksand Medium"/>
        </w:rPr>
        <w:br/>
      </w:r>
      <w:r w:rsidR="00E10A41" w:rsidRPr="00AD34B0">
        <w:rPr>
          <w:rFonts w:ascii="Webdings" w:hAnsi="Webdings"/>
          <w:color w:val="4472C4" w:themeColor="accent1"/>
          <w:shd w:val="clear" w:color="auto" w:fill="FFFFF2"/>
        </w:rPr>
        <w:t>i</w:t>
      </w:r>
      <w:r w:rsidR="00E10A41">
        <w:rPr>
          <w:color w:val="4472C4" w:themeColor="accent1"/>
          <w:sz w:val="20"/>
          <w:szCs w:val="20"/>
        </w:rPr>
        <w:t xml:space="preserve"> </w:t>
      </w:r>
      <w:r w:rsidR="00EA7044">
        <w:rPr>
          <w:color w:val="4472C4" w:themeColor="accent1"/>
          <w:sz w:val="20"/>
          <w:szCs w:val="20"/>
        </w:rPr>
        <w:t>Si c</w:t>
      </w:r>
      <w:r w:rsidRPr="00E10A41">
        <w:rPr>
          <w:color w:val="4472C4" w:themeColor="accent1"/>
          <w:sz w:val="20"/>
          <w:szCs w:val="20"/>
        </w:rPr>
        <w:t>ette balise</w:t>
      </w:r>
      <w:r w:rsidR="00F5563E">
        <w:rPr>
          <w:color w:val="4472C4" w:themeColor="accent1"/>
          <w:sz w:val="20"/>
          <w:szCs w:val="20"/>
        </w:rPr>
        <w:t xml:space="preserve"> </w:t>
      </w:r>
      <w:r w:rsidR="00F5563E" w:rsidRPr="00EA7044">
        <w:rPr>
          <w:rFonts w:ascii="Quicksand Medium" w:hAnsi="Quicksand Medium"/>
          <w:color w:val="4472C4" w:themeColor="accent1"/>
          <w:sz w:val="20"/>
          <w:szCs w:val="20"/>
        </w:rPr>
        <w:t>TIME</w:t>
      </w:r>
      <w:r w:rsidRPr="00E10A41">
        <w:rPr>
          <w:color w:val="4472C4" w:themeColor="accent1"/>
          <w:sz w:val="20"/>
          <w:szCs w:val="20"/>
        </w:rPr>
        <w:t xml:space="preserve"> existe dans d’autres sous-balises (</w:t>
      </w:r>
      <w:r w:rsidRPr="00EA7044">
        <w:rPr>
          <w:rFonts w:ascii="Quicksand Medium" w:hAnsi="Quicksand Medium"/>
          <w:color w:val="4472C4" w:themeColor="accent1"/>
          <w:sz w:val="20"/>
          <w:szCs w:val="20"/>
        </w:rPr>
        <w:t>INDI.DEAT.DATE.TIME</w:t>
      </w:r>
      <w:r w:rsidRPr="00E10A41">
        <w:rPr>
          <w:color w:val="4472C4" w:themeColor="accent1"/>
          <w:sz w:val="20"/>
          <w:szCs w:val="20"/>
        </w:rPr>
        <w:t xml:space="preserve"> par exemple)</w:t>
      </w:r>
      <w:r w:rsidR="00E10A41" w:rsidRPr="00E10A41">
        <w:rPr>
          <w:color w:val="4472C4" w:themeColor="accent1"/>
          <w:sz w:val="20"/>
          <w:szCs w:val="20"/>
        </w:rPr>
        <w:br/>
        <w:t xml:space="preserve">Spécifier TIME ciblera toutes les balises de ce type tandis que </w:t>
      </w:r>
      <w:r w:rsidR="00E10A41" w:rsidRPr="00EA7044">
        <w:rPr>
          <w:rFonts w:ascii="Quicksand Medium" w:hAnsi="Quicksand Medium"/>
          <w:color w:val="4472C4" w:themeColor="accent1"/>
          <w:sz w:val="20"/>
          <w:szCs w:val="20"/>
        </w:rPr>
        <w:t>INDI.DEAT.DATE.TIME</w:t>
      </w:r>
      <w:r w:rsidR="00E10A41" w:rsidRPr="00E10A41">
        <w:rPr>
          <w:color w:val="4472C4" w:themeColor="accent1"/>
          <w:sz w:val="20"/>
          <w:szCs w:val="20"/>
        </w:rPr>
        <w:t xml:space="preserve"> ne ciblera que les balises ayant pour balises parents </w:t>
      </w:r>
      <w:r w:rsidR="00E10A41" w:rsidRPr="00EA7044">
        <w:rPr>
          <w:rFonts w:ascii="Quicksand Medium" w:hAnsi="Quicksand Medium"/>
          <w:color w:val="4472C4" w:themeColor="accent1"/>
          <w:sz w:val="20"/>
          <w:szCs w:val="20"/>
        </w:rPr>
        <w:t>INDI._CREA.DATE</w:t>
      </w:r>
    </w:p>
    <w:p w14:paraId="487D6625" w14:textId="5AE03803" w:rsidR="00F5563E" w:rsidRPr="00F5563E" w:rsidRDefault="00F5563E">
      <w:pPr>
        <w:rPr>
          <w:color w:val="4472C4" w:themeColor="accent1"/>
          <w:sz w:val="20"/>
          <w:szCs w:val="20"/>
        </w:rPr>
      </w:pPr>
      <w:r w:rsidRPr="00AD34B0">
        <w:rPr>
          <w:rFonts w:ascii="Webdings" w:hAnsi="Webdings"/>
          <w:color w:val="4472C4" w:themeColor="accent1"/>
          <w:shd w:val="clear" w:color="auto" w:fill="FFFFF2"/>
        </w:rPr>
        <w:t>i</w:t>
      </w:r>
      <w:r>
        <w:rPr>
          <w:color w:val="4472C4" w:themeColor="accent1"/>
          <w:sz w:val="20"/>
          <w:szCs w:val="20"/>
        </w:rPr>
        <w:t xml:space="preserve"> Le caractère * permet de cible</w:t>
      </w:r>
      <w:r w:rsidR="00EA7044">
        <w:rPr>
          <w:color w:val="4472C4" w:themeColor="accent1"/>
          <w:sz w:val="20"/>
          <w:szCs w:val="20"/>
        </w:rPr>
        <w:t>r</w:t>
      </w:r>
      <w:r>
        <w:rPr>
          <w:color w:val="4472C4" w:themeColor="accent1"/>
          <w:sz w:val="20"/>
          <w:szCs w:val="20"/>
        </w:rPr>
        <w:t xml:space="preserve"> n’importe quelle balise au sein d’une hiérarchie uniquement :</w:t>
      </w:r>
      <w:r>
        <w:rPr>
          <w:color w:val="4472C4" w:themeColor="accent1"/>
          <w:sz w:val="20"/>
          <w:szCs w:val="20"/>
        </w:rPr>
        <w:br/>
      </w:r>
      <w:r w:rsidRPr="00EA7044">
        <w:rPr>
          <w:rFonts w:ascii="Quicksand Medium" w:hAnsi="Quicksand Medium"/>
          <w:color w:val="4472C4" w:themeColor="accent1"/>
          <w:sz w:val="20"/>
          <w:szCs w:val="20"/>
        </w:rPr>
        <w:t>INDI.*.DATE.TIME</w:t>
      </w:r>
      <w:r w:rsidRPr="00E10A41">
        <w:rPr>
          <w:color w:val="4472C4" w:themeColor="accent1"/>
          <w:sz w:val="20"/>
          <w:szCs w:val="20"/>
        </w:rPr>
        <w:t xml:space="preserve"> ciblera</w:t>
      </w:r>
      <w:r>
        <w:rPr>
          <w:color w:val="4472C4" w:themeColor="accent1"/>
          <w:sz w:val="20"/>
          <w:szCs w:val="20"/>
        </w:rPr>
        <w:t xml:space="preserve"> </w:t>
      </w:r>
      <w:r w:rsidRPr="00EA7044">
        <w:rPr>
          <w:rFonts w:ascii="Quicksand Medium" w:hAnsi="Quicksand Medium"/>
          <w:color w:val="4472C4" w:themeColor="accent1"/>
          <w:sz w:val="20"/>
          <w:szCs w:val="20"/>
        </w:rPr>
        <w:t>INDI.DEAT.DATE.TIME INDI.BIRT.DATE.TIME</w:t>
      </w:r>
      <w:r>
        <w:rPr>
          <w:color w:val="4472C4" w:themeColor="accent1"/>
          <w:sz w:val="20"/>
          <w:szCs w:val="20"/>
        </w:rPr>
        <w:t>…</w:t>
      </w:r>
    </w:p>
    <w:p w14:paraId="13CEFB14" w14:textId="6C5BBB9D" w:rsidR="002C7F00" w:rsidRDefault="00AD34B0" w:rsidP="002C7F00">
      <w:r>
        <w:t>I</w:t>
      </w:r>
      <w:r w:rsidR="009222B6">
        <w:t>nstallation</w:t>
      </w:r>
      <w:r>
        <w:t> :</w:t>
      </w:r>
      <w:r w:rsidR="009222B6">
        <w:t xml:space="preserve"> dézipper le dossier où bon vous semble</w:t>
      </w:r>
      <w:r w:rsidR="00590A22">
        <w:t xml:space="preserve"> puis l</w:t>
      </w:r>
      <w:r w:rsidR="009222B6">
        <w:t xml:space="preserve">ancer </w:t>
      </w:r>
      <w:proofErr w:type="spellStart"/>
      <w:r w:rsidR="009222B6" w:rsidRPr="009222B6">
        <w:rPr>
          <w:i/>
          <w:iCs/>
        </w:rPr>
        <w:t>geditor</w:t>
      </w:r>
      <w:proofErr w:type="spellEnd"/>
      <w:r w:rsidR="009222B6">
        <w:t xml:space="preserve"> dans le dossier </w:t>
      </w:r>
      <w:r w:rsidR="004D7C1E" w:rsidRPr="004D7C1E">
        <w:rPr>
          <w:i/>
          <w:iCs/>
        </w:rPr>
        <w:t>geditor-1.</w:t>
      </w:r>
      <w:r w:rsidR="00210C96">
        <w:rPr>
          <w:i/>
          <w:iCs/>
        </w:rPr>
        <w:t>6</w:t>
      </w:r>
      <w:r w:rsidR="004D7C1E" w:rsidRPr="004D7C1E">
        <w:rPr>
          <w:i/>
          <w:iCs/>
        </w:rPr>
        <w:t>.</w:t>
      </w:r>
      <w:r w:rsidR="00210C96">
        <w:rPr>
          <w:i/>
          <w:iCs/>
        </w:rPr>
        <w:t>0</w:t>
      </w:r>
      <w:r w:rsidR="004D7C1E" w:rsidRPr="004D7C1E">
        <w:rPr>
          <w:i/>
          <w:iCs/>
        </w:rPr>
        <w:t>-portable</w:t>
      </w:r>
      <w:r w:rsidR="0078401E">
        <w:t>.</w:t>
      </w:r>
      <w:r>
        <w:br w:type="page"/>
      </w:r>
    </w:p>
    <w:sdt>
      <w:sdtPr>
        <w:rPr>
          <w:rStyle w:val="Lienhypertexte"/>
          <w:rFonts w:ascii="Courier New" w:eastAsiaTheme="minorHAnsi" w:hAnsi="Courier New" w:cs="Courier New"/>
          <w:kern w:val="2"/>
          <w:sz w:val="16"/>
          <w:szCs w:val="16"/>
          <w:lang w:eastAsia="en-US"/>
          <w14:ligatures w14:val="standardContextual"/>
        </w:rPr>
        <w:id w:val="-1013529896"/>
        <w:docPartObj>
          <w:docPartGallery w:val="Table of Contents"/>
          <w:docPartUnique/>
        </w:docPartObj>
      </w:sdtPr>
      <w:sdtEndPr>
        <w:rPr>
          <w:rStyle w:val="Policepardfaut"/>
          <w:rFonts w:asciiTheme="minorHAnsi" w:hAnsiTheme="minorHAnsi" w:cstheme="minorBidi"/>
          <w:b/>
          <w:bCs/>
          <w:color w:val="auto"/>
          <w:sz w:val="22"/>
          <w:szCs w:val="22"/>
          <w:u w:val="none"/>
        </w:rPr>
      </w:sdtEndPr>
      <w:sdtContent>
        <w:p w14:paraId="4CCBBB2A" w14:textId="7F0C3EB7" w:rsidR="00F567DD" w:rsidRPr="00721028" w:rsidRDefault="00F567DD" w:rsidP="002C7F00">
          <w:pPr>
            <w:pStyle w:val="En-ttedetabledesmatires"/>
            <w:rPr>
              <w:rStyle w:val="Lienhypertexte"/>
              <w:rFonts w:ascii="Courier New" w:eastAsiaTheme="minorHAnsi" w:hAnsi="Courier New" w:cs="Courier New"/>
              <w:kern w:val="2"/>
              <w:sz w:val="16"/>
              <w:szCs w:val="16"/>
              <w:lang w:eastAsia="en-US"/>
              <w14:ligatures w14:val="standardContextual"/>
            </w:rPr>
          </w:pPr>
          <w:r w:rsidRPr="00721028">
            <w:rPr>
              <w:rStyle w:val="Lienhypertexte"/>
              <w:rFonts w:ascii="Courier New" w:eastAsiaTheme="minorHAnsi" w:hAnsi="Courier New" w:cs="Courier New"/>
              <w:kern w:val="2"/>
              <w:sz w:val="16"/>
              <w:szCs w:val="16"/>
              <w:lang w:eastAsia="en-US"/>
              <w14:ligatures w14:val="standardContextual"/>
            </w:rPr>
            <w:t>Table des matières</w:t>
          </w:r>
        </w:p>
        <w:p w14:paraId="7ADB2D21" w14:textId="09C6AC1B" w:rsidR="00143AB7" w:rsidRPr="00143AB7" w:rsidRDefault="00F567DD">
          <w:pPr>
            <w:pStyle w:val="TM1"/>
            <w:tabs>
              <w:tab w:val="right" w:leader="dot" w:pos="9062"/>
            </w:tabs>
            <w:rPr>
              <w:rStyle w:val="Lienhypertexte"/>
              <w:rFonts w:ascii="Courier New" w:hAnsi="Courier New" w:cs="Courier New"/>
              <w:sz w:val="16"/>
              <w:szCs w:val="16"/>
            </w:rPr>
          </w:pPr>
          <w:r w:rsidRPr="00721028">
            <w:rPr>
              <w:rStyle w:val="Lienhypertexte"/>
              <w:rFonts w:ascii="Courier New" w:hAnsi="Courier New" w:cs="Courier New"/>
              <w:sz w:val="16"/>
              <w:szCs w:val="16"/>
            </w:rPr>
            <w:fldChar w:fldCharType="begin"/>
          </w:r>
          <w:r w:rsidRPr="00721028">
            <w:rPr>
              <w:rStyle w:val="Lienhypertexte"/>
              <w:rFonts w:ascii="Courier New" w:hAnsi="Courier New" w:cs="Courier New"/>
              <w:sz w:val="16"/>
              <w:szCs w:val="16"/>
            </w:rPr>
            <w:instrText xml:space="preserve"> TOC \o "1-3" \h \z \u </w:instrText>
          </w:r>
          <w:r w:rsidRPr="00721028">
            <w:rPr>
              <w:rStyle w:val="Lienhypertexte"/>
              <w:rFonts w:ascii="Courier New" w:hAnsi="Courier New" w:cs="Courier New"/>
              <w:sz w:val="16"/>
              <w:szCs w:val="16"/>
            </w:rPr>
            <w:fldChar w:fldCharType="separate"/>
          </w:r>
          <w:hyperlink w:anchor="_Toc164172229" w:history="1">
            <w:r w:rsidR="00143AB7" w:rsidRPr="00143AB7">
              <w:rPr>
                <w:rStyle w:val="Lienhypertexte"/>
                <w:rFonts w:ascii="Courier New" w:hAnsi="Courier New" w:cs="Courier New"/>
                <w:sz w:val="16"/>
                <w:szCs w:val="16"/>
              </w:rPr>
              <w:t>Geditor 1.5.0 pour Windows</w:t>
            </w:r>
            <w:r w:rsidR="00143AB7" w:rsidRPr="00143AB7">
              <w:rPr>
                <w:rStyle w:val="Lienhypertexte"/>
                <w:rFonts w:ascii="Courier New" w:hAnsi="Courier New" w:cs="Courier New"/>
                <w:webHidden/>
                <w:sz w:val="16"/>
                <w:szCs w:val="16"/>
              </w:rPr>
              <w:tab/>
            </w:r>
            <w:r w:rsidR="00143AB7" w:rsidRPr="00143AB7">
              <w:rPr>
                <w:rStyle w:val="Lienhypertexte"/>
                <w:rFonts w:ascii="Courier New" w:hAnsi="Courier New" w:cs="Courier New"/>
                <w:webHidden/>
                <w:sz w:val="16"/>
                <w:szCs w:val="16"/>
              </w:rPr>
              <w:fldChar w:fldCharType="begin"/>
            </w:r>
            <w:r w:rsidR="00143AB7" w:rsidRPr="00143AB7">
              <w:rPr>
                <w:rStyle w:val="Lienhypertexte"/>
                <w:rFonts w:ascii="Courier New" w:hAnsi="Courier New" w:cs="Courier New"/>
                <w:webHidden/>
                <w:sz w:val="16"/>
                <w:szCs w:val="16"/>
              </w:rPr>
              <w:instrText xml:space="preserve"> PAGEREF _Toc164172229 \h </w:instrText>
            </w:r>
            <w:r w:rsidR="00143AB7" w:rsidRPr="00143AB7">
              <w:rPr>
                <w:rStyle w:val="Lienhypertexte"/>
                <w:rFonts w:ascii="Courier New" w:hAnsi="Courier New" w:cs="Courier New"/>
                <w:webHidden/>
                <w:sz w:val="16"/>
                <w:szCs w:val="16"/>
              </w:rPr>
            </w:r>
            <w:r w:rsidR="00143AB7" w:rsidRPr="00143AB7">
              <w:rPr>
                <w:rStyle w:val="Lienhypertexte"/>
                <w:rFonts w:ascii="Courier New" w:hAnsi="Courier New" w:cs="Courier New"/>
                <w:webHidden/>
                <w:sz w:val="16"/>
                <w:szCs w:val="16"/>
              </w:rPr>
              <w:fldChar w:fldCharType="separate"/>
            </w:r>
            <w:r w:rsidR="00143AB7" w:rsidRPr="00143AB7">
              <w:rPr>
                <w:rStyle w:val="Lienhypertexte"/>
                <w:rFonts w:ascii="Courier New" w:hAnsi="Courier New" w:cs="Courier New"/>
                <w:webHidden/>
                <w:sz w:val="16"/>
                <w:szCs w:val="16"/>
              </w:rPr>
              <w:t>1</w:t>
            </w:r>
            <w:r w:rsidR="00143AB7" w:rsidRPr="00143AB7">
              <w:rPr>
                <w:rStyle w:val="Lienhypertexte"/>
                <w:rFonts w:ascii="Courier New" w:hAnsi="Courier New" w:cs="Courier New"/>
                <w:webHidden/>
                <w:sz w:val="16"/>
                <w:szCs w:val="16"/>
              </w:rPr>
              <w:fldChar w:fldCharType="end"/>
            </w:r>
          </w:hyperlink>
        </w:p>
        <w:p w14:paraId="455F3563" w14:textId="1D91EDE9" w:rsidR="00143AB7" w:rsidRPr="00143AB7" w:rsidRDefault="00000000">
          <w:pPr>
            <w:pStyle w:val="TM1"/>
            <w:tabs>
              <w:tab w:val="right" w:leader="dot" w:pos="9062"/>
            </w:tabs>
            <w:rPr>
              <w:rStyle w:val="Lienhypertexte"/>
              <w:rFonts w:ascii="Courier New" w:hAnsi="Courier New" w:cs="Courier New"/>
              <w:sz w:val="16"/>
              <w:szCs w:val="16"/>
            </w:rPr>
          </w:pPr>
          <w:hyperlink w:anchor="_Toc164172230" w:history="1">
            <w:r w:rsidR="00143AB7" w:rsidRPr="00143AB7">
              <w:rPr>
                <w:rStyle w:val="Lienhypertexte"/>
                <w:rFonts w:ascii="Courier New" w:hAnsi="Courier New" w:cs="Courier New"/>
                <w:sz w:val="16"/>
                <w:szCs w:val="16"/>
              </w:rPr>
              <w:t>1 - Généralités</w:t>
            </w:r>
            <w:r w:rsidR="00143AB7" w:rsidRPr="00143AB7">
              <w:rPr>
                <w:rStyle w:val="Lienhypertexte"/>
                <w:rFonts w:ascii="Courier New" w:hAnsi="Courier New" w:cs="Courier New"/>
                <w:webHidden/>
                <w:sz w:val="16"/>
                <w:szCs w:val="16"/>
              </w:rPr>
              <w:tab/>
            </w:r>
            <w:r w:rsidR="00143AB7" w:rsidRPr="00143AB7">
              <w:rPr>
                <w:rStyle w:val="Lienhypertexte"/>
                <w:rFonts w:ascii="Courier New" w:hAnsi="Courier New" w:cs="Courier New"/>
                <w:webHidden/>
                <w:sz w:val="16"/>
                <w:szCs w:val="16"/>
              </w:rPr>
              <w:fldChar w:fldCharType="begin"/>
            </w:r>
            <w:r w:rsidR="00143AB7" w:rsidRPr="00143AB7">
              <w:rPr>
                <w:rStyle w:val="Lienhypertexte"/>
                <w:rFonts w:ascii="Courier New" w:hAnsi="Courier New" w:cs="Courier New"/>
                <w:webHidden/>
                <w:sz w:val="16"/>
                <w:szCs w:val="16"/>
              </w:rPr>
              <w:instrText xml:space="preserve"> PAGEREF _Toc164172230 \h </w:instrText>
            </w:r>
            <w:r w:rsidR="00143AB7" w:rsidRPr="00143AB7">
              <w:rPr>
                <w:rStyle w:val="Lienhypertexte"/>
                <w:rFonts w:ascii="Courier New" w:hAnsi="Courier New" w:cs="Courier New"/>
                <w:webHidden/>
                <w:sz w:val="16"/>
                <w:szCs w:val="16"/>
              </w:rPr>
            </w:r>
            <w:r w:rsidR="00143AB7" w:rsidRPr="00143AB7">
              <w:rPr>
                <w:rStyle w:val="Lienhypertexte"/>
                <w:rFonts w:ascii="Courier New" w:hAnsi="Courier New" w:cs="Courier New"/>
                <w:webHidden/>
                <w:sz w:val="16"/>
                <w:szCs w:val="16"/>
              </w:rPr>
              <w:fldChar w:fldCharType="separate"/>
            </w:r>
            <w:r w:rsidR="00143AB7" w:rsidRPr="00143AB7">
              <w:rPr>
                <w:rStyle w:val="Lienhypertexte"/>
                <w:rFonts w:ascii="Courier New" w:hAnsi="Courier New" w:cs="Courier New"/>
                <w:webHidden/>
                <w:sz w:val="16"/>
                <w:szCs w:val="16"/>
              </w:rPr>
              <w:t>1</w:t>
            </w:r>
            <w:r w:rsidR="00143AB7" w:rsidRPr="00143AB7">
              <w:rPr>
                <w:rStyle w:val="Lienhypertexte"/>
                <w:rFonts w:ascii="Courier New" w:hAnsi="Courier New" w:cs="Courier New"/>
                <w:webHidden/>
                <w:sz w:val="16"/>
                <w:szCs w:val="16"/>
              </w:rPr>
              <w:fldChar w:fldCharType="end"/>
            </w:r>
          </w:hyperlink>
        </w:p>
        <w:p w14:paraId="708FEE1B" w14:textId="638690C5" w:rsidR="00143AB7" w:rsidRPr="00143AB7" w:rsidRDefault="00000000">
          <w:pPr>
            <w:pStyle w:val="TM2"/>
            <w:tabs>
              <w:tab w:val="right" w:leader="dot" w:pos="9062"/>
            </w:tabs>
            <w:rPr>
              <w:rStyle w:val="Lienhypertexte"/>
              <w:rFonts w:ascii="Courier New" w:hAnsi="Courier New" w:cs="Courier New"/>
              <w:sz w:val="16"/>
              <w:szCs w:val="16"/>
            </w:rPr>
          </w:pPr>
          <w:hyperlink w:anchor="_Toc164172231" w:history="1">
            <w:r w:rsidR="00143AB7" w:rsidRPr="00143AB7">
              <w:rPr>
                <w:rStyle w:val="Lienhypertexte"/>
                <w:rFonts w:ascii="Courier New" w:hAnsi="Courier New" w:cs="Courier New"/>
                <w:sz w:val="16"/>
                <w:szCs w:val="16"/>
              </w:rPr>
              <w:t>1.1 - Présentation générale</w:t>
            </w:r>
            <w:r w:rsidR="00143AB7" w:rsidRPr="00143AB7">
              <w:rPr>
                <w:rStyle w:val="Lienhypertexte"/>
                <w:rFonts w:ascii="Courier New" w:hAnsi="Courier New" w:cs="Courier New"/>
                <w:webHidden/>
                <w:sz w:val="16"/>
                <w:szCs w:val="16"/>
              </w:rPr>
              <w:tab/>
            </w:r>
            <w:r w:rsidR="00143AB7" w:rsidRPr="00143AB7">
              <w:rPr>
                <w:rStyle w:val="Lienhypertexte"/>
                <w:rFonts w:ascii="Courier New" w:hAnsi="Courier New" w:cs="Courier New"/>
                <w:webHidden/>
                <w:sz w:val="16"/>
                <w:szCs w:val="16"/>
              </w:rPr>
              <w:fldChar w:fldCharType="begin"/>
            </w:r>
            <w:r w:rsidR="00143AB7" w:rsidRPr="00143AB7">
              <w:rPr>
                <w:rStyle w:val="Lienhypertexte"/>
                <w:rFonts w:ascii="Courier New" w:hAnsi="Courier New" w:cs="Courier New"/>
                <w:webHidden/>
                <w:sz w:val="16"/>
                <w:szCs w:val="16"/>
              </w:rPr>
              <w:instrText xml:space="preserve"> PAGEREF _Toc164172231 \h </w:instrText>
            </w:r>
            <w:r w:rsidR="00143AB7" w:rsidRPr="00143AB7">
              <w:rPr>
                <w:rStyle w:val="Lienhypertexte"/>
                <w:rFonts w:ascii="Courier New" w:hAnsi="Courier New" w:cs="Courier New"/>
                <w:webHidden/>
                <w:sz w:val="16"/>
                <w:szCs w:val="16"/>
              </w:rPr>
            </w:r>
            <w:r w:rsidR="00143AB7" w:rsidRPr="00143AB7">
              <w:rPr>
                <w:rStyle w:val="Lienhypertexte"/>
                <w:rFonts w:ascii="Courier New" w:hAnsi="Courier New" w:cs="Courier New"/>
                <w:webHidden/>
                <w:sz w:val="16"/>
                <w:szCs w:val="16"/>
              </w:rPr>
              <w:fldChar w:fldCharType="separate"/>
            </w:r>
            <w:r w:rsidR="00143AB7" w:rsidRPr="00143AB7">
              <w:rPr>
                <w:rStyle w:val="Lienhypertexte"/>
                <w:rFonts w:ascii="Courier New" w:hAnsi="Courier New" w:cs="Courier New"/>
                <w:webHidden/>
                <w:sz w:val="16"/>
                <w:szCs w:val="16"/>
              </w:rPr>
              <w:t>3</w:t>
            </w:r>
            <w:r w:rsidR="00143AB7" w:rsidRPr="00143AB7">
              <w:rPr>
                <w:rStyle w:val="Lienhypertexte"/>
                <w:rFonts w:ascii="Courier New" w:hAnsi="Courier New" w:cs="Courier New"/>
                <w:webHidden/>
                <w:sz w:val="16"/>
                <w:szCs w:val="16"/>
              </w:rPr>
              <w:fldChar w:fldCharType="end"/>
            </w:r>
          </w:hyperlink>
        </w:p>
        <w:p w14:paraId="5CAE6529" w14:textId="0E961CA5" w:rsidR="00143AB7" w:rsidRPr="00143AB7" w:rsidRDefault="00000000">
          <w:pPr>
            <w:pStyle w:val="TM2"/>
            <w:tabs>
              <w:tab w:val="right" w:leader="dot" w:pos="9062"/>
            </w:tabs>
            <w:rPr>
              <w:rStyle w:val="Lienhypertexte"/>
              <w:rFonts w:ascii="Courier New" w:hAnsi="Courier New" w:cs="Courier New"/>
              <w:sz w:val="16"/>
              <w:szCs w:val="16"/>
            </w:rPr>
          </w:pPr>
          <w:hyperlink w:anchor="_Toc164172232" w:history="1">
            <w:r w:rsidR="00143AB7" w:rsidRPr="00143AB7">
              <w:rPr>
                <w:rStyle w:val="Lienhypertexte"/>
                <w:rFonts w:ascii="Courier New" w:hAnsi="Courier New" w:cs="Courier New"/>
                <w:sz w:val="16"/>
                <w:szCs w:val="16"/>
              </w:rPr>
              <w:t>1.2 - Chargement du fichier GEDCOM</w:t>
            </w:r>
            <w:r w:rsidR="00143AB7" w:rsidRPr="00143AB7">
              <w:rPr>
                <w:rStyle w:val="Lienhypertexte"/>
                <w:rFonts w:ascii="Courier New" w:hAnsi="Courier New" w:cs="Courier New"/>
                <w:webHidden/>
                <w:sz w:val="16"/>
                <w:szCs w:val="16"/>
              </w:rPr>
              <w:tab/>
            </w:r>
            <w:r w:rsidR="00143AB7" w:rsidRPr="00143AB7">
              <w:rPr>
                <w:rStyle w:val="Lienhypertexte"/>
                <w:rFonts w:ascii="Courier New" w:hAnsi="Courier New" w:cs="Courier New"/>
                <w:webHidden/>
                <w:sz w:val="16"/>
                <w:szCs w:val="16"/>
              </w:rPr>
              <w:fldChar w:fldCharType="begin"/>
            </w:r>
            <w:r w:rsidR="00143AB7" w:rsidRPr="00143AB7">
              <w:rPr>
                <w:rStyle w:val="Lienhypertexte"/>
                <w:rFonts w:ascii="Courier New" w:hAnsi="Courier New" w:cs="Courier New"/>
                <w:webHidden/>
                <w:sz w:val="16"/>
                <w:szCs w:val="16"/>
              </w:rPr>
              <w:instrText xml:space="preserve"> PAGEREF _Toc164172232 \h </w:instrText>
            </w:r>
            <w:r w:rsidR="00143AB7" w:rsidRPr="00143AB7">
              <w:rPr>
                <w:rStyle w:val="Lienhypertexte"/>
                <w:rFonts w:ascii="Courier New" w:hAnsi="Courier New" w:cs="Courier New"/>
                <w:webHidden/>
                <w:sz w:val="16"/>
                <w:szCs w:val="16"/>
              </w:rPr>
            </w:r>
            <w:r w:rsidR="00143AB7" w:rsidRPr="00143AB7">
              <w:rPr>
                <w:rStyle w:val="Lienhypertexte"/>
                <w:rFonts w:ascii="Courier New" w:hAnsi="Courier New" w:cs="Courier New"/>
                <w:webHidden/>
                <w:sz w:val="16"/>
                <w:szCs w:val="16"/>
              </w:rPr>
              <w:fldChar w:fldCharType="separate"/>
            </w:r>
            <w:r w:rsidR="00143AB7" w:rsidRPr="00143AB7">
              <w:rPr>
                <w:rStyle w:val="Lienhypertexte"/>
                <w:rFonts w:ascii="Courier New" w:hAnsi="Courier New" w:cs="Courier New"/>
                <w:webHidden/>
                <w:sz w:val="16"/>
                <w:szCs w:val="16"/>
              </w:rPr>
              <w:t>3</w:t>
            </w:r>
            <w:r w:rsidR="00143AB7" w:rsidRPr="00143AB7">
              <w:rPr>
                <w:rStyle w:val="Lienhypertexte"/>
                <w:rFonts w:ascii="Courier New" w:hAnsi="Courier New" w:cs="Courier New"/>
                <w:webHidden/>
                <w:sz w:val="16"/>
                <w:szCs w:val="16"/>
              </w:rPr>
              <w:fldChar w:fldCharType="end"/>
            </w:r>
          </w:hyperlink>
        </w:p>
        <w:p w14:paraId="296BD0B4" w14:textId="10A52F65" w:rsidR="00143AB7" w:rsidRPr="00143AB7" w:rsidRDefault="00000000">
          <w:pPr>
            <w:pStyle w:val="TM2"/>
            <w:tabs>
              <w:tab w:val="right" w:leader="dot" w:pos="9062"/>
            </w:tabs>
            <w:rPr>
              <w:rStyle w:val="Lienhypertexte"/>
              <w:rFonts w:ascii="Courier New" w:hAnsi="Courier New" w:cs="Courier New"/>
              <w:sz w:val="16"/>
              <w:szCs w:val="16"/>
            </w:rPr>
          </w:pPr>
          <w:hyperlink w:anchor="_Toc164172233" w:history="1">
            <w:r w:rsidR="00143AB7" w:rsidRPr="00143AB7">
              <w:rPr>
                <w:rStyle w:val="Lienhypertexte"/>
                <w:rFonts w:ascii="Courier New" w:hAnsi="Courier New" w:cs="Courier New"/>
                <w:sz w:val="16"/>
                <w:szCs w:val="16"/>
              </w:rPr>
              <w:t>1.3 - Vue</w:t>
            </w:r>
            <w:r w:rsidR="00143AB7" w:rsidRPr="00143AB7">
              <w:rPr>
                <w:rStyle w:val="Lienhypertexte"/>
                <w:rFonts w:ascii="Courier New" w:hAnsi="Courier New" w:cs="Courier New"/>
                <w:webHidden/>
                <w:sz w:val="16"/>
                <w:szCs w:val="16"/>
              </w:rPr>
              <w:tab/>
            </w:r>
            <w:r w:rsidR="00143AB7" w:rsidRPr="00143AB7">
              <w:rPr>
                <w:rStyle w:val="Lienhypertexte"/>
                <w:rFonts w:ascii="Courier New" w:hAnsi="Courier New" w:cs="Courier New"/>
                <w:webHidden/>
                <w:sz w:val="16"/>
                <w:szCs w:val="16"/>
              </w:rPr>
              <w:fldChar w:fldCharType="begin"/>
            </w:r>
            <w:r w:rsidR="00143AB7" w:rsidRPr="00143AB7">
              <w:rPr>
                <w:rStyle w:val="Lienhypertexte"/>
                <w:rFonts w:ascii="Courier New" w:hAnsi="Courier New" w:cs="Courier New"/>
                <w:webHidden/>
                <w:sz w:val="16"/>
                <w:szCs w:val="16"/>
              </w:rPr>
              <w:instrText xml:space="preserve"> PAGEREF _Toc164172233 \h </w:instrText>
            </w:r>
            <w:r w:rsidR="00143AB7" w:rsidRPr="00143AB7">
              <w:rPr>
                <w:rStyle w:val="Lienhypertexte"/>
                <w:rFonts w:ascii="Courier New" w:hAnsi="Courier New" w:cs="Courier New"/>
                <w:webHidden/>
                <w:sz w:val="16"/>
                <w:szCs w:val="16"/>
              </w:rPr>
            </w:r>
            <w:r w:rsidR="00143AB7" w:rsidRPr="00143AB7">
              <w:rPr>
                <w:rStyle w:val="Lienhypertexte"/>
                <w:rFonts w:ascii="Courier New" w:hAnsi="Courier New" w:cs="Courier New"/>
                <w:webHidden/>
                <w:sz w:val="16"/>
                <w:szCs w:val="16"/>
              </w:rPr>
              <w:fldChar w:fldCharType="separate"/>
            </w:r>
            <w:r w:rsidR="00143AB7" w:rsidRPr="00143AB7">
              <w:rPr>
                <w:rStyle w:val="Lienhypertexte"/>
                <w:rFonts w:ascii="Courier New" w:hAnsi="Courier New" w:cs="Courier New"/>
                <w:webHidden/>
                <w:sz w:val="16"/>
                <w:szCs w:val="16"/>
              </w:rPr>
              <w:t>4</w:t>
            </w:r>
            <w:r w:rsidR="00143AB7" w:rsidRPr="00143AB7">
              <w:rPr>
                <w:rStyle w:val="Lienhypertexte"/>
                <w:rFonts w:ascii="Courier New" w:hAnsi="Courier New" w:cs="Courier New"/>
                <w:webHidden/>
                <w:sz w:val="16"/>
                <w:szCs w:val="16"/>
              </w:rPr>
              <w:fldChar w:fldCharType="end"/>
            </w:r>
          </w:hyperlink>
        </w:p>
        <w:p w14:paraId="2E695360" w14:textId="46D24CC2" w:rsidR="00143AB7" w:rsidRPr="00143AB7" w:rsidRDefault="00000000" w:rsidP="00143AB7">
          <w:pPr>
            <w:pStyle w:val="TM2"/>
            <w:tabs>
              <w:tab w:val="right" w:leader="dot" w:pos="9062"/>
            </w:tabs>
            <w:rPr>
              <w:rStyle w:val="Lienhypertexte"/>
              <w:rFonts w:ascii="Courier New" w:hAnsi="Courier New" w:cs="Courier New"/>
              <w:sz w:val="16"/>
              <w:szCs w:val="16"/>
            </w:rPr>
          </w:pPr>
          <w:hyperlink w:anchor="_Toc164172234" w:history="1">
            <w:r w:rsidR="00143AB7" w:rsidRPr="00143AB7">
              <w:rPr>
                <w:rStyle w:val="Lienhypertexte"/>
                <w:rFonts w:ascii="Courier New" w:hAnsi="Courier New" w:cs="Courier New"/>
                <w:sz w:val="16"/>
                <w:szCs w:val="16"/>
              </w:rPr>
              <w:t>1.4 - Filtre de vue</w:t>
            </w:r>
            <w:r w:rsidR="00143AB7" w:rsidRPr="00143AB7">
              <w:rPr>
                <w:rStyle w:val="Lienhypertexte"/>
                <w:rFonts w:ascii="Courier New" w:hAnsi="Courier New" w:cs="Courier New"/>
                <w:webHidden/>
                <w:sz w:val="16"/>
                <w:szCs w:val="16"/>
              </w:rPr>
              <w:tab/>
            </w:r>
            <w:r w:rsidR="00143AB7" w:rsidRPr="00143AB7">
              <w:rPr>
                <w:rStyle w:val="Lienhypertexte"/>
                <w:rFonts w:ascii="Courier New" w:hAnsi="Courier New" w:cs="Courier New"/>
                <w:webHidden/>
                <w:sz w:val="16"/>
                <w:szCs w:val="16"/>
              </w:rPr>
              <w:fldChar w:fldCharType="begin"/>
            </w:r>
            <w:r w:rsidR="00143AB7" w:rsidRPr="00143AB7">
              <w:rPr>
                <w:rStyle w:val="Lienhypertexte"/>
                <w:rFonts w:ascii="Courier New" w:hAnsi="Courier New" w:cs="Courier New"/>
                <w:webHidden/>
                <w:sz w:val="16"/>
                <w:szCs w:val="16"/>
              </w:rPr>
              <w:instrText xml:space="preserve"> PAGEREF _Toc164172234 \h </w:instrText>
            </w:r>
            <w:r w:rsidR="00143AB7" w:rsidRPr="00143AB7">
              <w:rPr>
                <w:rStyle w:val="Lienhypertexte"/>
                <w:rFonts w:ascii="Courier New" w:hAnsi="Courier New" w:cs="Courier New"/>
                <w:webHidden/>
                <w:sz w:val="16"/>
                <w:szCs w:val="16"/>
              </w:rPr>
            </w:r>
            <w:r w:rsidR="00143AB7" w:rsidRPr="00143AB7">
              <w:rPr>
                <w:rStyle w:val="Lienhypertexte"/>
                <w:rFonts w:ascii="Courier New" w:hAnsi="Courier New" w:cs="Courier New"/>
                <w:webHidden/>
                <w:sz w:val="16"/>
                <w:szCs w:val="16"/>
              </w:rPr>
              <w:fldChar w:fldCharType="separate"/>
            </w:r>
            <w:r w:rsidR="00143AB7" w:rsidRPr="00143AB7">
              <w:rPr>
                <w:rStyle w:val="Lienhypertexte"/>
                <w:rFonts w:ascii="Courier New" w:hAnsi="Courier New" w:cs="Courier New"/>
                <w:webHidden/>
                <w:sz w:val="16"/>
                <w:szCs w:val="16"/>
              </w:rPr>
              <w:t>4</w:t>
            </w:r>
            <w:r w:rsidR="00143AB7" w:rsidRPr="00143AB7">
              <w:rPr>
                <w:rStyle w:val="Lienhypertexte"/>
                <w:rFonts w:ascii="Courier New" w:hAnsi="Courier New" w:cs="Courier New"/>
                <w:webHidden/>
                <w:sz w:val="16"/>
                <w:szCs w:val="16"/>
              </w:rPr>
              <w:fldChar w:fldCharType="end"/>
            </w:r>
          </w:hyperlink>
        </w:p>
        <w:p w14:paraId="1EE5958B" w14:textId="0CD78639" w:rsidR="00143AB7" w:rsidRPr="00143AB7" w:rsidRDefault="00000000" w:rsidP="00143AB7">
          <w:pPr>
            <w:pStyle w:val="TM2"/>
            <w:tabs>
              <w:tab w:val="right" w:leader="dot" w:pos="9062"/>
            </w:tabs>
            <w:rPr>
              <w:rStyle w:val="Lienhypertexte"/>
              <w:rFonts w:ascii="Courier New" w:hAnsi="Courier New" w:cs="Courier New"/>
              <w:sz w:val="16"/>
              <w:szCs w:val="16"/>
            </w:rPr>
          </w:pPr>
          <w:hyperlink w:anchor="_Toc164172236" w:history="1">
            <w:r w:rsidR="00143AB7" w:rsidRPr="00143AB7">
              <w:rPr>
                <w:rStyle w:val="Lienhypertexte"/>
                <w:rFonts w:ascii="Courier New" w:hAnsi="Courier New" w:cs="Courier New"/>
                <w:sz w:val="16"/>
                <w:szCs w:val="16"/>
              </w:rPr>
              <w:t>1.5 – Journal</w:t>
            </w:r>
            <w:r w:rsidR="00143AB7" w:rsidRPr="00143AB7">
              <w:rPr>
                <w:rStyle w:val="Lienhypertexte"/>
                <w:rFonts w:ascii="Courier New" w:hAnsi="Courier New" w:cs="Courier New"/>
                <w:webHidden/>
                <w:sz w:val="16"/>
                <w:szCs w:val="16"/>
              </w:rPr>
              <w:tab/>
            </w:r>
            <w:r w:rsidR="00143AB7" w:rsidRPr="00143AB7">
              <w:rPr>
                <w:rStyle w:val="Lienhypertexte"/>
                <w:rFonts w:ascii="Courier New" w:hAnsi="Courier New" w:cs="Courier New"/>
                <w:webHidden/>
                <w:sz w:val="16"/>
                <w:szCs w:val="16"/>
              </w:rPr>
              <w:fldChar w:fldCharType="begin"/>
            </w:r>
            <w:r w:rsidR="00143AB7" w:rsidRPr="00143AB7">
              <w:rPr>
                <w:rStyle w:val="Lienhypertexte"/>
                <w:rFonts w:ascii="Courier New" w:hAnsi="Courier New" w:cs="Courier New"/>
                <w:webHidden/>
                <w:sz w:val="16"/>
                <w:szCs w:val="16"/>
              </w:rPr>
              <w:instrText xml:space="preserve"> PAGEREF _Toc164172236 \h </w:instrText>
            </w:r>
            <w:r w:rsidR="00143AB7" w:rsidRPr="00143AB7">
              <w:rPr>
                <w:rStyle w:val="Lienhypertexte"/>
                <w:rFonts w:ascii="Courier New" w:hAnsi="Courier New" w:cs="Courier New"/>
                <w:webHidden/>
                <w:sz w:val="16"/>
                <w:szCs w:val="16"/>
              </w:rPr>
            </w:r>
            <w:r w:rsidR="00143AB7" w:rsidRPr="00143AB7">
              <w:rPr>
                <w:rStyle w:val="Lienhypertexte"/>
                <w:rFonts w:ascii="Courier New" w:hAnsi="Courier New" w:cs="Courier New"/>
                <w:webHidden/>
                <w:sz w:val="16"/>
                <w:szCs w:val="16"/>
              </w:rPr>
              <w:fldChar w:fldCharType="separate"/>
            </w:r>
            <w:r w:rsidR="00143AB7" w:rsidRPr="00143AB7">
              <w:rPr>
                <w:rStyle w:val="Lienhypertexte"/>
                <w:rFonts w:ascii="Courier New" w:hAnsi="Courier New" w:cs="Courier New"/>
                <w:webHidden/>
                <w:sz w:val="16"/>
                <w:szCs w:val="16"/>
              </w:rPr>
              <w:t>5</w:t>
            </w:r>
            <w:r w:rsidR="00143AB7" w:rsidRPr="00143AB7">
              <w:rPr>
                <w:rStyle w:val="Lienhypertexte"/>
                <w:rFonts w:ascii="Courier New" w:hAnsi="Courier New" w:cs="Courier New"/>
                <w:webHidden/>
                <w:sz w:val="16"/>
                <w:szCs w:val="16"/>
              </w:rPr>
              <w:fldChar w:fldCharType="end"/>
            </w:r>
          </w:hyperlink>
        </w:p>
        <w:p w14:paraId="68A6B4E2" w14:textId="70CDF40D" w:rsidR="00143AB7" w:rsidRPr="00143AB7" w:rsidRDefault="00000000">
          <w:pPr>
            <w:pStyle w:val="TM1"/>
            <w:tabs>
              <w:tab w:val="right" w:leader="dot" w:pos="9062"/>
            </w:tabs>
            <w:rPr>
              <w:rStyle w:val="Lienhypertexte"/>
              <w:rFonts w:ascii="Courier New" w:hAnsi="Courier New" w:cs="Courier New"/>
              <w:sz w:val="16"/>
              <w:szCs w:val="16"/>
            </w:rPr>
          </w:pPr>
          <w:hyperlink w:anchor="_Toc164172238" w:history="1">
            <w:r w:rsidR="00143AB7" w:rsidRPr="00143AB7">
              <w:rPr>
                <w:rStyle w:val="Lienhypertexte"/>
                <w:rFonts w:ascii="Courier New" w:hAnsi="Courier New" w:cs="Courier New"/>
                <w:sz w:val="16"/>
                <w:szCs w:val="16"/>
              </w:rPr>
              <w:t>2 Fonctionnalités</w:t>
            </w:r>
            <w:r w:rsidR="00143AB7" w:rsidRPr="00143AB7">
              <w:rPr>
                <w:rStyle w:val="Lienhypertexte"/>
                <w:rFonts w:ascii="Courier New" w:hAnsi="Courier New" w:cs="Courier New"/>
                <w:webHidden/>
                <w:sz w:val="16"/>
                <w:szCs w:val="16"/>
              </w:rPr>
              <w:tab/>
            </w:r>
            <w:r w:rsidR="00143AB7" w:rsidRPr="00143AB7">
              <w:rPr>
                <w:rStyle w:val="Lienhypertexte"/>
                <w:rFonts w:ascii="Courier New" w:hAnsi="Courier New" w:cs="Courier New"/>
                <w:webHidden/>
                <w:sz w:val="16"/>
                <w:szCs w:val="16"/>
              </w:rPr>
              <w:fldChar w:fldCharType="begin"/>
            </w:r>
            <w:r w:rsidR="00143AB7" w:rsidRPr="00143AB7">
              <w:rPr>
                <w:rStyle w:val="Lienhypertexte"/>
                <w:rFonts w:ascii="Courier New" w:hAnsi="Courier New" w:cs="Courier New"/>
                <w:webHidden/>
                <w:sz w:val="16"/>
                <w:szCs w:val="16"/>
              </w:rPr>
              <w:instrText xml:space="preserve"> PAGEREF _Toc164172238 \h </w:instrText>
            </w:r>
            <w:r w:rsidR="00143AB7" w:rsidRPr="00143AB7">
              <w:rPr>
                <w:rStyle w:val="Lienhypertexte"/>
                <w:rFonts w:ascii="Courier New" w:hAnsi="Courier New" w:cs="Courier New"/>
                <w:webHidden/>
                <w:sz w:val="16"/>
                <w:szCs w:val="16"/>
              </w:rPr>
            </w:r>
            <w:r w:rsidR="00143AB7" w:rsidRPr="00143AB7">
              <w:rPr>
                <w:rStyle w:val="Lienhypertexte"/>
                <w:rFonts w:ascii="Courier New" w:hAnsi="Courier New" w:cs="Courier New"/>
                <w:webHidden/>
                <w:sz w:val="16"/>
                <w:szCs w:val="16"/>
              </w:rPr>
              <w:fldChar w:fldCharType="separate"/>
            </w:r>
            <w:r w:rsidR="00143AB7" w:rsidRPr="00143AB7">
              <w:rPr>
                <w:rStyle w:val="Lienhypertexte"/>
                <w:rFonts w:ascii="Courier New" w:hAnsi="Courier New" w:cs="Courier New"/>
                <w:webHidden/>
                <w:sz w:val="16"/>
                <w:szCs w:val="16"/>
              </w:rPr>
              <w:t>6</w:t>
            </w:r>
            <w:r w:rsidR="00143AB7" w:rsidRPr="00143AB7">
              <w:rPr>
                <w:rStyle w:val="Lienhypertexte"/>
                <w:rFonts w:ascii="Courier New" w:hAnsi="Courier New" w:cs="Courier New"/>
                <w:webHidden/>
                <w:sz w:val="16"/>
                <w:szCs w:val="16"/>
              </w:rPr>
              <w:fldChar w:fldCharType="end"/>
            </w:r>
          </w:hyperlink>
        </w:p>
        <w:p w14:paraId="5E763591" w14:textId="09956392" w:rsidR="00143AB7" w:rsidRPr="00143AB7" w:rsidRDefault="00000000">
          <w:pPr>
            <w:pStyle w:val="TM2"/>
            <w:tabs>
              <w:tab w:val="right" w:leader="dot" w:pos="9062"/>
            </w:tabs>
            <w:rPr>
              <w:rStyle w:val="Lienhypertexte"/>
              <w:rFonts w:ascii="Courier New" w:hAnsi="Courier New" w:cs="Courier New"/>
              <w:sz w:val="16"/>
              <w:szCs w:val="16"/>
            </w:rPr>
          </w:pPr>
          <w:hyperlink w:anchor="_Toc164172239" w:history="1">
            <w:r w:rsidR="00143AB7" w:rsidRPr="00143AB7">
              <w:rPr>
                <w:rStyle w:val="Lienhypertexte"/>
                <w:rFonts w:ascii="Courier New" w:hAnsi="Courier New" w:cs="Courier New"/>
                <w:sz w:val="16"/>
                <w:szCs w:val="16"/>
              </w:rPr>
              <w:t>2.1 - Espacer les Prénoms Noms</w:t>
            </w:r>
            <w:r w:rsidR="00143AB7" w:rsidRPr="00143AB7">
              <w:rPr>
                <w:rStyle w:val="Lienhypertexte"/>
                <w:rFonts w:ascii="Courier New" w:hAnsi="Courier New" w:cs="Courier New"/>
                <w:webHidden/>
                <w:sz w:val="16"/>
                <w:szCs w:val="16"/>
              </w:rPr>
              <w:tab/>
            </w:r>
            <w:r w:rsidR="00143AB7" w:rsidRPr="00143AB7">
              <w:rPr>
                <w:rStyle w:val="Lienhypertexte"/>
                <w:rFonts w:ascii="Courier New" w:hAnsi="Courier New" w:cs="Courier New"/>
                <w:webHidden/>
                <w:sz w:val="16"/>
                <w:szCs w:val="16"/>
              </w:rPr>
              <w:fldChar w:fldCharType="begin"/>
            </w:r>
            <w:r w:rsidR="00143AB7" w:rsidRPr="00143AB7">
              <w:rPr>
                <w:rStyle w:val="Lienhypertexte"/>
                <w:rFonts w:ascii="Courier New" w:hAnsi="Courier New" w:cs="Courier New"/>
                <w:webHidden/>
                <w:sz w:val="16"/>
                <w:szCs w:val="16"/>
              </w:rPr>
              <w:instrText xml:space="preserve"> PAGEREF _Toc164172239 \h </w:instrText>
            </w:r>
            <w:r w:rsidR="00143AB7" w:rsidRPr="00143AB7">
              <w:rPr>
                <w:rStyle w:val="Lienhypertexte"/>
                <w:rFonts w:ascii="Courier New" w:hAnsi="Courier New" w:cs="Courier New"/>
                <w:webHidden/>
                <w:sz w:val="16"/>
                <w:szCs w:val="16"/>
              </w:rPr>
            </w:r>
            <w:r w:rsidR="00143AB7" w:rsidRPr="00143AB7">
              <w:rPr>
                <w:rStyle w:val="Lienhypertexte"/>
                <w:rFonts w:ascii="Courier New" w:hAnsi="Courier New" w:cs="Courier New"/>
                <w:webHidden/>
                <w:sz w:val="16"/>
                <w:szCs w:val="16"/>
              </w:rPr>
              <w:fldChar w:fldCharType="separate"/>
            </w:r>
            <w:r w:rsidR="00143AB7" w:rsidRPr="00143AB7">
              <w:rPr>
                <w:rStyle w:val="Lienhypertexte"/>
                <w:rFonts w:ascii="Courier New" w:hAnsi="Courier New" w:cs="Courier New"/>
                <w:webHidden/>
                <w:sz w:val="16"/>
                <w:szCs w:val="16"/>
              </w:rPr>
              <w:t>6</w:t>
            </w:r>
            <w:r w:rsidR="00143AB7" w:rsidRPr="00143AB7">
              <w:rPr>
                <w:rStyle w:val="Lienhypertexte"/>
                <w:rFonts w:ascii="Courier New" w:hAnsi="Courier New" w:cs="Courier New"/>
                <w:webHidden/>
                <w:sz w:val="16"/>
                <w:szCs w:val="16"/>
              </w:rPr>
              <w:fldChar w:fldCharType="end"/>
            </w:r>
          </w:hyperlink>
        </w:p>
        <w:p w14:paraId="77F1D1FD" w14:textId="67057B3B" w:rsidR="00143AB7" w:rsidRPr="00143AB7" w:rsidRDefault="00000000">
          <w:pPr>
            <w:pStyle w:val="TM2"/>
            <w:tabs>
              <w:tab w:val="right" w:leader="dot" w:pos="9062"/>
            </w:tabs>
            <w:rPr>
              <w:rStyle w:val="Lienhypertexte"/>
              <w:rFonts w:ascii="Courier New" w:hAnsi="Courier New" w:cs="Courier New"/>
              <w:sz w:val="16"/>
              <w:szCs w:val="16"/>
            </w:rPr>
          </w:pPr>
          <w:hyperlink w:anchor="_Toc164172240" w:history="1">
            <w:r w:rsidR="00143AB7" w:rsidRPr="00143AB7">
              <w:rPr>
                <w:rStyle w:val="Lienhypertexte"/>
                <w:rFonts w:ascii="Courier New" w:hAnsi="Courier New" w:cs="Courier New"/>
                <w:sz w:val="16"/>
                <w:szCs w:val="16"/>
              </w:rPr>
              <w:t>2.2 - Supprimer les balises</w:t>
            </w:r>
            <w:r w:rsidR="00143AB7" w:rsidRPr="00143AB7">
              <w:rPr>
                <w:rStyle w:val="Lienhypertexte"/>
                <w:rFonts w:ascii="Courier New" w:hAnsi="Courier New" w:cs="Courier New"/>
                <w:webHidden/>
                <w:sz w:val="16"/>
                <w:szCs w:val="16"/>
              </w:rPr>
              <w:tab/>
            </w:r>
            <w:r w:rsidR="00143AB7" w:rsidRPr="00143AB7">
              <w:rPr>
                <w:rStyle w:val="Lienhypertexte"/>
                <w:rFonts w:ascii="Courier New" w:hAnsi="Courier New" w:cs="Courier New"/>
                <w:webHidden/>
                <w:sz w:val="16"/>
                <w:szCs w:val="16"/>
              </w:rPr>
              <w:fldChar w:fldCharType="begin"/>
            </w:r>
            <w:r w:rsidR="00143AB7" w:rsidRPr="00143AB7">
              <w:rPr>
                <w:rStyle w:val="Lienhypertexte"/>
                <w:rFonts w:ascii="Courier New" w:hAnsi="Courier New" w:cs="Courier New"/>
                <w:webHidden/>
                <w:sz w:val="16"/>
                <w:szCs w:val="16"/>
              </w:rPr>
              <w:instrText xml:space="preserve"> PAGEREF _Toc164172240 \h </w:instrText>
            </w:r>
            <w:r w:rsidR="00143AB7" w:rsidRPr="00143AB7">
              <w:rPr>
                <w:rStyle w:val="Lienhypertexte"/>
                <w:rFonts w:ascii="Courier New" w:hAnsi="Courier New" w:cs="Courier New"/>
                <w:webHidden/>
                <w:sz w:val="16"/>
                <w:szCs w:val="16"/>
              </w:rPr>
            </w:r>
            <w:r w:rsidR="00143AB7" w:rsidRPr="00143AB7">
              <w:rPr>
                <w:rStyle w:val="Lienhypertexte"/>
                <w:rFonts w:ascii="Courier New" w:hAnsi="Courier New" w:cs="Courier New"/>
                <w:webHidden/>
                <w:sz w:val="16"/>
                <w:szCs w:val="16"/>
              </w:rPr>
              <w:fldChar w:fldCharType="separate"/>
            </w:r>
            <w:r w:rsidR="00143AB7" w:rsidRPr="00143AB7">
              <w:rPr>
                <w:rStyle w:val="Lienhypertexte"/>
                <w:rFonts w:ascii="Courier New" w:hAnsi="Courier New" w:cs="Courier New"/>
                <w:webHidden/>
                <w:sz w:val="16"/>
                <w:szCs w:val="16"/>
              </w:rPr>
              <w:t>6</w:t>
            </w:r>
            <w:r w:rsidR="00143AB7" w:rsidRPr="00143AB7">
              <w:rPr>
                <w:rStyle w:val="Lienhypertexte"/>
                <w:rFonts w:ascii="Courier New" w:hAnsi="Courier New" w:cs="Courier New"/>
                <w:webHidden/>
                <w:sz w:val="16"/>
                <w:szCs w:val="16"/>
              </w:rPr>
              <w:fldChar w:fldCharType="end"/>
            </w:r>
          </w:hyperlink>
        </w:p>
        <w:p w14:paraId="1311E0B5" w14:textId="789A2B63" w:rsidR="00143AB7" w:rsidRPr="00143AB7" w:rsidRDefault="00000000">
          <w:pPr>
            <w:pStyle w:val="TM2"/>
            <w:tabs>
              <w:tab w:val="right" w:leader="dot" w:pos="9062"/>
            </w:tabs>
            <w:rPr>
              <w:rStyle w:val="Lienhypertexte"/>
              <w:rFonts w:ascii="Courier New" w:hAnsi="Courier New" w:cs="Courier New"/>
              <w:sz w:val="16"/>
              <w:szCs w:val="16"/>
            </w:rPr>
          </w:pPr>
          <w:hyperlink w:anchor="_Toc164172241" w:history="1">
            <w:r w:rsidR="00143AB7" w:rsidRPr="00143AB7">
              <w:rPr>
                <w:rStyle w:val="Lienhypertexte"/>
                <w:rFonts w:ascii="Courier New" w:hAnsi="Courier New" w:cs="Courier New"/>
                <w:sz w:val="16"/>
                <w:szCs w:val="16"/>
              </w:rPr>
              <w:t>2.3 - Générer les URL des médias sources</w:t>
            </w:r>
            <w:r w:rsidR="00143AB7" w:rsidRPr="00143AB7">
              <w:rPr>
                <w:rStyle w:val="Lienhypertexte"/>
                <w:rFonts w:ascii="Courier New" w:hAnsi="Courier New" w:cs="Courier New"/>
                <w:webHidden/>
                <w:sz w:val="16"/>
                <w:szCs w:val="16"/>
              </w:rPr>
              <w:tab/>
            </w:r>
            <w:r w:rsidR="00143AB7" w:rsidRPr="00143AB7">
              <w:rPr>
                <w:rStyle w:val="Lienhypertexte"/>
                <w:rFonts w:ascii="Courier New" w:hAnsi="Courier New" w:cs="Courier New"/>
                <w:webHidden/>
                <w:sz w:val="16"/>
                <w:szCs w:val="16"/>
              </w:rPr>
              <w:fldChar w:fldCharType="begin"/>
            </w:r>
            <w:r w:rsidR="00143AB7" w:rsidRPr="00143AB7">
              <w:rPr>
                <w:rStyle w:val="Lienhypertexte"/>
                <w:rFonts w:ascii="Courier New" w:hAnsi="Courier New" w:cs="Courier New"/>
                <w:webHidden/>
                <w:sz w:val="16"/>
                <w:szCs w:val="16"/>
              </w:rPr>
              <w:instrText xml:space="preserve"> PAGEREF _Toc164172241 \h </w:instrText>
            </w:r>
            <w:r w:rsidR="00143AB7" w:rsidRPr="00143AB7">
              <w:rPr>
                <w:rStyle w:val="Lienhypertexte"/>
                <w:rFonts w:ascii="Courier New" w:hAnsi="Courier New" w:cs="Courier New"/>
                <w:webHidden/>
                <w:sz w:val="16"/>
                <w:szCs w:val="16"/>
              </w:rPr>
            </w:r>
            <w:r w:rsidR="00143AB7" w:rsidRPr="00143AB7">
              <w:rPr>
                <w:rStyle w:val="Lienhypertexte"/>
                <w:rFonts w:ascii="Courier New" w:hAnsi="Courier New" w:cs="Courier New"/>
                <w:webHidden/>
                <w:sz w:val="16"/>
                <w:szCs w:val="16"/>
              </w:rPr>
              <w:fldChar w:fldCharType="separate"/>
            </w:r>
            <w:r w:rsidR="00143AB7" w:rsidRPr="00143AB7">
              <w:rPr>
                <w:rStyle w:val="Lienhypertexte"/>
                <w:rFonts w:ascii="Courier New" w:hAnsi="Courier New" w:cs="Courier New"/>
                <w:webHidden/>
                <w:sz w:val="16"/>
                <w:szCs w:val="16"/>
              </w:rPr>
              <w:t>7</w:t>
            </w:r>
            <w:r w:rsidR="00143AB7" w:rsidRPr="00143AB7">
              <w:rPr>
                <w:rStyle w:val="Lienhypertexte"/>
                <w:rFonts w:ascii="Courier New" w:hAnsi="Courier New" w:cs="Courier New"/>
                <w:webHidden/>
                <w:sz w:val="16"/>
                <w:szCs w:val="16"/>
              </w:rPr>
              <w:fldChar w:fldCharType="end"/>
            </w:r>
          </w:hyperlink>
        </w:p>
        <w:p w14:paraId="2FE634BB" w14:textId="6F633D2F" w:rsidR="00143AB7" w:rsidRPr="00143AB7" w:rsidRDefault="00000000">
          <w:pPr>
            <w:pStyle w:val="TM2"/>
            <w:tabs>
              <w:tab w:val="right" w:leader="dot" w:pos="9062"/>
            </w:tabs>
            <w:rPr>
              <w:rStyle w:val="Lienhypertexte"/>
              <w:rFonts w:ascii="Courier New" w:hAnsi="Courier New" w:cs="Courier New"/>
              <w:sz w:val="16"/>
              <w:szCs w:val="16"/>
            </w:rPr>
          </w:pPr>
          <w:hyperlink w:anchor="_Toc164172242" w:history="1">
            <w:r w:rsidR="00143AB7" w:rsidRPr="00143AB7">
              <w:rPr>
                <w:rStyle w:val="Lienhypertexte"/>
                <w:rFonts w:ascii="Courier New" w:hAnsi="Courier New" w:cs="Courier New"/>
                <w:sz w:val="16"/>
                <w:szCs w:val="16"/>
              </w:rPr>
              <w:t>2.4 – Rendre les liens cliquables</w:t>
            </w:r>
            <w:r w:rsidR="00143AB7" w:rsidRPr="00143AB7">
              <w:rPr>
                <w:rStyle w:val="Lienhypertexte"/>
                <w:rFonts w:ascii="Courier New" w:hAnsi="Courier New" w:cs="Courier New"/>
                <w:webHidden/>
                <w:sz w:val="16"/>
                <w:szCs w:val="16"/>
              </w:rPr>
              <w:tab/>
            </w:r>
            <w:r w:rsidR="00143AB7" w:rsidRPr="00143AB7">
              <w:rPr>
                <w:rStyle w:val="Lienhypertexte"/>
                <w:rFonts w:ascii="Courier New" w:hAnsi="Courier New" w:cs="Courier New"/>
                <w:webHidden/>
                <w:sz w:val="16"/>
                <w:szCs w:val="16"/>
              </w:rPr>
              <w:fldChar w:fldCharType="begin"/>
            </w:r>
            <w:r w:rsidR="00143AB7" w:rsidRPr="00143AB7">
              <w:rPr>
                <w:rStyle w:val="Lienhypertexte"/>
                <w:rFonts w:ascii="Courier New" w:hAnsi="Courier New" w:cs="Courier New"/>
                <w:webHidden/>
                <w:sz w:val="16"/>
                <w:szCs w:val="16"/>
              </w:rPr>
              <w:instrText xml:space="preserve"> PAGEREF _Toc164172242 \h </w:instrText>
            </w:r>
            <w:r w:rsidR="00143AB7" w:rsidRPr="00143AB7">
              <w:rPr>
                <w:rStyle w:val="Lienhypertexte"/>
                <w:rFonts w:ascii="Courier New" w:hAnsi="Courier New" w:cs="Courier New"/>
                <w:webHidden/>
                <w:sz w:val="16"/>
                <w:szCs w:val="16"/>
              </w:rPr>
            </w:r>
            <w:r w:rsidR="00143AB7" w:rsidRPr="00143AB7">
              <w:rPr>
                <w:rStyle w:val="Lienhypertexte"/>
                <w:rFonts w:ascii="Courier New" w:hAnsi="Courier New" w:cs="Courier New"/>
                <w:webHidden/>
                <w:sz w:val="16"/>
                <w:szCs w:val="16"/>
              </w:rPr>
              <w:fldChar w:fldCharType="separate"/>
            </w:r>
            <w:r w:rsidR="00143AB7" w:rsidRPr="00143AB7">
              <w:rPr>
                <w:rStyle w:val="Lienhypertexte"/>
                <w:rFonts w:ascii="Courier New" w:hAnsi="Courier New" w:cs="Courier New"/>
                <w:webHidden/>
                <w:sz w:val="16"/>
                <w:szCs w:val="16"/>
              </w:rPr>
              <w:t>8</w:t>
            </w:r>
            <w:r w:rsidR="00143AB7" w:rsidRPr="00143AB7">
              <w:rPr>
                <w:rStyle w:val="Lienhypertexte"/>
                <w:rFonts w:ascii="Courier New" w:hAnsi="Courier New" w:cs="Courier New"/>
                <w:webHidden/>
                <w:sz w:val="16"/>
                <w:szCs w:val="16"/>
              </w:rPr>
              <w:fldChar w:fldCharType="end"/>
            </w:r>
          </w:hyperlink>
        </w:p>
        <w:p w14:paraId="2D81AD85" w14:textId="49CCF3E2" w:rsidR="00143AB7" w:rsidRPr="00143AB7" w:rsidRDefault="00000000">
          <w:pPr>
            <w:pStyle w:val="TM2"/>
            <w:tabs>
              <w:tab w:val="right" w:leader="dot" w:pos="9062"/>
            </w:tabs>
            <w:rPr>
              <w:rStyle w:val="Lienhypertexte"/>
              <w:rFonts w:ascii="Courier New" w:hAnsi="Courier New" w:cs="Courier New"/>
              <w:sz w:val="16"/>
              <w:szCs w:val="16"/>
            </w:rPr>
          </w:pPr>
          <w:hyperlink w:anchor="_Toc164172243" w:history="1">
            <w:r w:rsidR="00143AB7" w:rsidRPr="00143AB7">
              <w:rPr>
                <w:rStyle w:val="Lienhypertexte"/>
                <w:rFonts w:ascii="Courier New" w:hAnsi="Courier New" w:cs="Courier New"/>
                <w:sz w:val="16"/>
                <w:szCs w:val="16"/>
              </w:rPr>
              <w:t>2.5 – Changer le chemin des médias</w:t>
            </w:r>
            <w:r w:rsidR="00143AB7" w:rsidRPr="00143AB7">
              <w:rPr>
                <w:rStyle w:val="Lienhypertexte"/>
                <w:rFonts w:ascii="Courier New" w:hAnsi="Courier New" w:cs="Courier New"/>
                <w:webHidden/>
                <w:sz w:val="16"/>
                <w:szCs w:val="16"/>
              </w:rPr>
              <w:tab/>
            </w:r>
            <w:r w:rsidR="00143AB7" w:rsidRPr="00143AB7">
              <w:rPr>
                <w:rStyle w:val="Lienhypertexte"/>
                <w:rFonts w:ascii="Courier New" w:hAnsi="Courier New" w:cs="Courier New"/>
                <w:webHidden/>
                <w:sz w:val="16"/>
                <w:szCs w:val="16"/>
              </w:rPr>
              <w:fldChar w:fldCharType="begin"/>
            </w:r>
            <w:r w:rsidR="00143AB7" w:rsidRPr="00143AB7">
              <w:rPr>
                <w:rStyle w:val="Lienhypertexte"/>
                <w:rFonts w:ascii="Courier New" w:hAnsi="Courier New" w:cs="Courier New"/>
                <w:webHidden/>
                <w:sz w:val="16"/>
                <w:szCs w:val="16"/>
              </w:rPr>
              <w:instrText xml:space="preserve"> PAGEREF _Toc164172243 \h </w:instrText>
            </w:r>
            <w:r w:rsidR="00143AB7" w:rsidRPr="00143AB7">
              <w:rPr>
                <w:rStyle w:val="Lienhypertexte"/>
                <w:rFonts w:ascii="Courier New" w:hAnsi="Courier New" w:cs="Courier New"/>
                <w:webHidden/>
                <w:sz w:val="16"/>
                <w:szCs w:val="16"/>
              </w:rPr>
            </w:r>
            <w:r w:rsidR="00143AB7" w:rsidRPr="00143AB7">
              <w:rPr>
                <w:rStyle w:val="Lienhypertexte"/>
                <w:rFonts w:ascii="Courier New" w:hAnsi="Courier New" w:cs="Courier New"/>
                <w:webHidden/>
                <w:sz w:val="16"/>
                <w:szCs w:val="16"/>
              </w:rPr>
              <w:fldChar w:fldCharType="separate"/>
            </w:r>
            <w:r w:rsidR="00143AB7" w:rsidRPr="00143AB7">
              <w:rPr>
                <w:rStyle w:val="Lienhypertexte"/>
                <w:rFonts w:ascii="Courier New" w:hAnsi="Courier New" w:cs="Courier New"/>
                <w:webHidden/>
                <w:sz w:val="16"/>
                <w:szCs w:val="16"/>
              </w:rPr>
              <w:t>8</w:t>
            </w:r>
            <w:r w:rsidR="00143AB7" w:rsidRPr="00143AB7">
              <w:rPr>
                <w:rStyle w:val="Lienhypertexte"/>
                <w:rFonts w:ascii="Courier New" w:hAnsi="Courier New" w:cs="Courier New"/>
                <w:webHidden/>
                <w:sz w:val="16"/>
                <w:szCs w:val="16"/>
              </w:rPr>
              <w:fldChar w:fldCharType="end"/>
            </w:r>
          </w:hyperlink>
        </w:p>
        <w:p w14:paraId="62EA9B02" w14:textId="40283A17" w:rsidR="00143AB7" w:rsidRPr="00143AB7" w:rsidRDefault="00000000">
          <w:pPr>
            <w:pStyle w:val="TM2"/>
            <w:tabs>
              <w:tab w:val="right" w:leader="dot" w:pos="9062"/>
            </w:tabs>
            <w:rPr>
              <w:rStyle w:val="Lienhypertexte"/>
              <w:rFonts w:ascii="Courier New" w:hAnsi="Courier New" w:cs="Courier New"/>
              <w:sz w:val="16"/>
              <w:szCs w:val="16"/>
            </w:rPr>
          </w:pPr>
          <w:hyperlink w:anchor="_Toc164172244" w:history="1">
            <w:r w:rsidR="00143AB7" w:rsidRPr="00143AB7">
              <w:rPr>
                <w:rStyle w:val="Lienhypertexte"/>
                <w:rFonts w:ascii="Courier New" w:hAnsi="Courier New" w:cs="Courier New"/>
                <w:sz w:val="16"/>
                <w:szCs w:val="16"/>
              </w:rPr>
              <w:t>2.6 – Editer les doublons</w:t>
            </w:r>
            <w:r w:rsidR="00143AB7" w:rsidRPr="00143AB7">
              <w:rPr>
                <w:rStyle w:val="Lienhypertexte"/>
                <w:rFonts w:ascii="Courier New" w:hAnsi="Courier New" w:cs="Courier New"/>
                <w:webHidden/>
                <w:sz w:val="16"/>
                <w:szCs w:val="16"/>
              </w:rPr>
              <w:tab/>
            </w:r>
            <w:r w:rsidR="00143AB7" w:rsidRPr="00143AB7">
              <w:rPr>
                <w:rStyle w:val="Lienhypertexte"/>
                <w:rFonts w:ascii="Courier New" w:hAnsi="Courier New" w:cs="Courier New"/>
                <w:webHidden/>
                <w:sz w:val="16"/>
                <w:szCs w:val="16"/>
              </w:rPr>
              <w:fldChar w:fldCharType="begin"/>
            </w:r>
            <w:r w:rsidR="00143AB7" w:rsidRPr="00143AB7">
              <w:rPr>
                <w:rStyle w:val="Lienhypertexte"/>
                <w:rFonts w:ascii="Courier New" w:hAnsi="Courier New" w:cs="Courier New"/>
                <w:webHidden/>
                <w:sz w:val="16"/>
                <w:szCs w:val="16"/>
              </w:rPr>
              <w:instrText xml:space="preserve"> PAGEREF _Toc164172244 \h </w:instrText>
            </w:r>
            <w:r w:rsidR="00143AB7" w:rsidRPr="00143AB7">
              <w:rPr>
                <w:rStyle w:val="Lienhypertexte"/>
                <w:rFonts w:ascii="Courier New" w:hAnsi="Courier New" w:cs="Courier New"/>
                <w:webHidden/>
                <w:sz w:val="16"/>
                <w:szCs w:val="16"/>
              </w:rPr>
            </w:r>
            <w:r w:rsidR="00143AB7" w:rsidRPr="00143AB7">
              <w:rPr>
                <w:rStyle w:val="Lienhypertexte"/>
                <w:rFonts w:ascii="Courier New" w:hAnsi="Courier New" w:cs="Courier New"/>
                <w:webHidden/>
                <w:sz w:val="16"/>
                <w:szCs w:val="16"/>
              </w:rPr>
              <w:fldChar w:fldCharType="separate"/>
            </w:r>
            <w:r w:rsidR="00143AB7" w:rsidRPr="00143AB7">
              <w:rPr>
                <w:rStyle w:val="Lienhypertexte"/>
                <w:rFonts w:ascii="Courier New" w:hAnsi="Courier New" w:cs="Courier New"/>
                <w:webHidden/>
                <w:sz w:val="16"/>
                <w:szCs w:val="16"/>
              </w:rPr>
              <w:t>9</w:t>
            </w:r>
            <w:r w:rsidR="00143AB7" w:rsidRPr="00143AB7">
              <w:rPr>
                <w:rStyle w:val="Lienhypertexte"/>
                <w:rFonts w:ascii="Courier New" w:hAnsi="Courier New" w:cs="Courier New"/>
                <w:webHidden/>
                <w:sz w:val="16"/>
                <w:szCs w:val="16"/>
              </w:rPr>
              <w:fldChar w:fldCharType="end"/>
            </w:r>
          </w:hyperlink>
        </w:p>
        <w:p w14:paraId="5D4997CE" w14:textId="288731F9" w:rsidR="00143AB7" w:rsidRPr="00143AB7" w:rsidRDefault="00000000">
          <w:pPr>
            <w:pStyle w:val="TM2"/>
            <w:tabs>
              <w:tab w:val="right" w:leader="dot" w:pos="9062"/>
            </w:tabs>
            <w:rPr>
              <w:rStyle w:val="Lienhypertexte"/>
              <w:rFonts w:ascii="Courier New" w:hAnsi="Courier New" w:cs="Courier New"/>
              <w:sz w:val="16"/>
              <w:szCs w:val="16"/>
            </w:rPr>
          </w:pPr>
          <w:hyperlink w:anchor="_Toc164172245" w:history="1">
            <w:r w:rsidR="00143AB7" w:rsidRPr="00143AB7">
              <w:rPr>
                <w:rStyle w:val="Lienhypertexte"/>
                <w:rFonts w:ascii="Courier New" w:hAnsi="Courier New" w:cs="Courier New"/>
                <w:sz w:val="16"/>
                <w:szCs w:val="16"/>
              </w:rPr>
              <w:t>2.7 - Remplacer du texte</w:t>
            </w:r>
            <w:r w:rsidR="00143AB7" w:rsidRPr="00143AB7">
              <w:rPr>
                <w:rStyle w:val="Lienhypertexte"/>
                <w:rFonts w:ascii="Courier New" w:hAnsi="Courier New" w:cs="Courier New"/>
                <w:webHidden/>
                <w:sz w:val="16"/>
                <w:szCs w:val="16"/>
              </w:rPr>
              <w:tab/>
            </w:r>
            <w:r w:rsidR="00143AB7" w:rsidRPr="00143AB7">
              <w:rPr>
                <w:rStyle w:val="Lienhypertexte"/>
                <w:rFonts w:ascii="Courier New" w:hAnsi="Courier New" w:cs="Courier New"/>
                <w:webHidden/>
                <w:sz w:val="16"/>
                <w:szCs w:val="16"/>
              </w:rPr>
              <w:fldChar w:fldCharType="begin"/>
            </w:r>
            <w:r w:rsidR="00143AB7" w:rsidRPr="00143AB7">
              <w:rPr>
                <w:rStyle w:val="Lienhypertexte"/>
                <w:rFonts w:ascii="Courier New" w:hAnsi="Courier New" w:cs="Courier New"/>
                <w:webHidden/>
                <w:sz w:val="16"/>
                <w:szCs w:val="16"/>
              </w:rPr>
              <w:instrText xml:space="preserve"> PAGEREF _Toc164172245 \h </w:instrText>
            </w:r>
            <w:r w:rsidR="00143AB7" w:rsidRPr="00143AB7">
              <w:rPr>
                <w:rStyle w:val="Lienhypertexte"/>
                <w:rFonts w:ascii="Courier New" w:hAnsi="Courier New" w:cs="Courier New"/>
                <w:webHidden/>
                <w:sz w:val="16"/>
                <w:szCs w:val="16"/>
              </w:rPr>
            </w:r>
            <w:r w:rsidR="00143AB7" w:rsidRPr="00143AB7">
              <w:rPr>
                <w:rStyle w:val="Lienhypertexte"/>
                <w:rFonts w:ascii="Courier New" w:hAnsi="Courier New" w:cs="Courier New"/>
                <w:webHidden/>
                <w:sz w:val="16"/>
                <w:szCs w:val="16"/>
              </w:rPr>
              <w:fldChar w:fldCharType="separate"/>
            </w:r>
            <w:r w:rsidR="00143AB7" w:rsidRPr="00143AB7">
              <w:rPr>
                <w:rStyle w:val="Lienhypertexte"/>
                <w:rFonts w:ascii="Courier New" w:hAnsi="Courier New" w:cs="Courier New"/>
                <w:webHidden/>
                <w:sz w:val="16"/>
                <w:szCs w:val="16"/>
              </w:rPr>
              <w:t>10</w:t>
            </w:r>
            <w:r w:rsidR="00143AB7" w:rsidRPr="00143AB7">
              <w:rPr>
                <w:rStyle w:val="Lienhypertexte"/>
                <w:rFonts w:ascii="Courier New" w:hAnsi="Courier New" w:cs="Courier New"/>
                <w:webHidden/>
                <w:sz w:val="16"/>
                <w:szCs w:val="16"/>
              </w:rPr>
              <w:fldChar w:fldCharType="end"/>
            </w:r>
          </w:hyperlink>
        </w:p>
        <w:p w14:paraId="6B51B23E" w14:textId="007D5BB8" w:rsidR="00143AB7" w:rsidRPr="00143AB7" w:rsidRDefault="00000000">
          <w:pPr>
            <w:pStyle w:val="TM3"/>
            <w:tabs>
              <w:tab w:val="right" w:leader="dot" w:pos="9062"/>
            </w:tabs>
            <w:rPr>
              <w:rStyle w:val="Lienhypertexte"/>
              <w:rFonts w:ascii="Courier New" w:hAnsi="Courier New" w:cs="Courier New"/>
              <w:sz w:val="16"/>
              <w:szCs w:val="16"/>
            </w:rPr>
          </w:pPr>
          <w:hyperlink w:anchor="_Toc164172246" w:history="1">
            <w:r w:rsidR="00143AB7" w:rsidRPr="00143AB7">
              <w:rPr>
                <w:rStyle w:val="Lienhypertexte"/>
                <w:rFonts w:ascii="Courier New" w:hAnsi="Courier New" w:cs="Courier New"/>
                <w:sz w:val="16"/>
                <w:szCs w:val="16"/>
              </w:rPr>
              <w:t>2.7.1 - Recherche par texte simple</w:t>
            </w:r>
            <w:r w:rsidR="00143AB7" w:rsidRPr="00143AB7">
              <w:rPr>
                <w:rStyle w:val="Lienhypertexte"/>
                <w:rFonts w:ascii="Courier New" w:hAnsi="Courier New" w:cs="Courier New"/>
                <w:webHidden/>
                <w:sz w:val="16"/>
                <w:szCs w:val="16"/>
              </w:rPr>
              <w:tab/>
            </w:r>
            <w:r w:rsidR="00143AB7" w:rsidRPr="00143AB7">
              <w:rPr>
                <w:rStyle w:val="Lienhypertexte"/>
                <w:rFonts w:ascii="Courier New" w:hAnsi="Courier New" w:cs="Courier New"/>
                <w:webHidden/>
                <w:sz w:val="16"/>
                <w:szCs w:val="16"/>
              </w:rPr>
              <w:fldChar w:fldCharType="begin"/>
            </w:r>
            <w:r w:rsidR="00143AB7" w:rsidRPr="00143AB7">
              <w:rPr>
                <w:rStyle w:val="Lienhypertexte"/>
                <w:rFonts w:ascii="Courier New" w:hAnsi="Courier New" w:cs="Courier New"/>
                <w:webHidden/>
                <w:sz w:val="16"/>
                <w:szCs w:val="16"/>
              </w:rPr>
              <w:instrText xml:space="preserve"> PAGEREF _Toc164172246 \h </w:instrText>
            </w:r>
            <w:r w:rsidR="00143AB7" w:rsidRPr="00143AB7">
              <w:rPr>
                <w:rStyle w:val="Lienhypertexte"/>
                <w:rFonts w:ascii="Courier New" w:hAnsi="Courier New" w:cs="Courier New"/>
                <w:webHidden/>
                <w:sz w:val="16"/>
                <w:szCs w:val="16"/>
              </w:rPr>
            </w:r>
            <w:r w:rsidR="00143AB7" w:rsidRPr="00143AB7">
              <w:rPr>
                <w:rStyle w:val="Lienhypertexte"/>
                <w:rFonts w:ascii="Courier New" w:hAnsi="Courier New" w:cs="Courier New"/>
                <w:webHidden/>
                <w:sz w:val="16"/>
                <w:szCs w:val="16"/>
              </w:rPr>
              <w:fldChar w:fldCharType="separate"/>
            </w:r>
            <w:r w:rsidR="00143AB7" w:rsidRPr="00143AB7">
              <w:rPr>
                <w:rStyle w:val="Lienhypertexte"/>
                <w:rFonts w:ascii="Courier New" w:hAnsi="Courier New" w:cs="Courier New"/>
                <w:webHidden/>
                <w:sz w:val="16"/>
                <w:szCs w:val="16"/>
              </w:rPr>
              <w:t>10</w:t>
            </w:r>
            <w:r w:rsidR="00143AB7" w:rsidRPr="00143AB7">
              <w:rPr>
                <w:rStyle w:val="Lienhypertexte"/>
                <w:rFonts w:ascii="Courier New" w:hAnsi="Courier New" w:cs="Courier New"/>
                <w:webHidden/>
                <w:sz w:val="16"/>
                <w:szCs w:val="16"/>
              </w:rPr>
              <w:fldChar w:fldCharType="end"/>
            </w:r>
          </w:hyperlink>
        </w:p>
        <w:p w14:paraId="382FF0C1" w14:textId="62627387" w:rsidR="00143AB7" w:rsidRPr="00143AB7" w:rsidRDefault="00000000">
          <w:pPr>
            <w:pStyle w:val="TM3"/>
            <w:tabs>
              <w:tab w:val="right" w:leader="dot" w:pos="9062"/>
            </w:tabs>
            <w:rPr>
              <w:rStyle w:val="Lienhypertexte"/>
              <w:rFonts w:ascii="Courier New" w:hAnsi="Courier New" w:cs="Courier New"/>
              <w:sz w:val="16"/>
              <w:szCs w:val="16"/>
            </w:rPr>
          </w:pPr>
          <w:hyperlink w:anchor="_Toc164172247" w:history="1">
            <w:r w:rsidR="00143AB7" w:rsidRPr="00143AB7">
              <w:rPr>
                <w:rStyle w:val="Lienhypertexte"/>
                <w:rFonts w:ascii="Courier New" w:hAnsi="Courier New" w:cs="Courier New"/>
                <w:sz w:val="16"/>
                <w:szCs w:val="16"/>
              </w:rPr>
              <w:t>2.7.2 - Recherche par expressions régulière</w:t>
            </w:r>
            <w:r w:rsidR="00143AB7" w:rsidRPr="00143AB7">
              <w:rPr>
                <w:rStyle w:val="Lienhypertexte"/>
                <w:rFonts w:ascii="Courier New" w:hAnsi="Courier New" w:cs="Courier New"/>
                <w:webHidden/>
                <w:sz w:val="16"/>
                <w:szCs w:val="16"/>
              </w:rPr>
              <w:tab/>
            </w:r>
            <w:r w:rsidR="00143AB7" w:rsidRPr="00143AB7">
              <w:rPr>
                <w:rStyle w:val="Lienhypertexte"/>
                <w:rFonts w:ascii="Courier New" w:hAnsi="Courier New" w:cs="Courier New"/>
                <w:webHidden/>
                <w:sz w:val="16"/>
                <w:szCs w:val="16"/>
              </w:rPr>
              <w:fldChar w:fldCharType="begin"/>
            </w:r>
            <w:r w:rsidR="00143AB7" w:rsidRPr="00143AB7">
              <w:rPr>
                <w:rStyle w:val="Lienhypertexte"/>
                <w:rFonts w:ascii="Courier New" w:hAnsi="Courier New" w:cs="Courier New"/>
                <w:webHidden/>
                <w:sz w:val="16"/>
                <w:szCs w:val="16"/>
              </w:rPr>
              <w:instrText xml:space="preserve"> PAGEREF _Toc164172247 \h </w:instrText>
            </w:r>
            <w:r w:rsidR="00143AB7" w:rsidRPr="00143AB7">
              <w:rPr>
                <w:rStyle w:val="Lienhypertexte"/>
                <w:rFonts w:ascii="Courier New" w:hAnsi="Courier New" w:cs="Courier New"/>
                <w:webHidden/>
                <w:sz w:val="16"/>
                <w:szCs w:val="16"/>
              </w:rPr>
            </w:r>
            <w:r w:rsidR="00143AB7" w:rsidRPr="00143AB7">
              <w:rPr>
                <w:rStyle w:val="Lienhypertexte"/>
                <w:rFonts w:ascii="Courier New" w:hAnsi="Courier New" w:cs="Courier New"/>
                <w:webHidden/>
                <w:sz w:val="16"/>
                <w:szCs w:val="16"/>
              </w:rPr>
              <w:fldChar w:fldCharType="separate"/>
            </w:r>
            <w:r w:rsidR="00143AB7" w:rsidRPr="00143AB7">
              <w:rPr>
                <w:rStyle w:val="Lienhypertexte"/>
                <w:rFonts w:ascii="Courier New" w:hAnsi="Courier New" w:cs="Courier New"/>
                <w:webHidden/>
                <w:sz w:val="16"/>
                <w:szCs w:val="16"/>
              </w:rPr>
              <w:t>10</w:t>
            </w:r>
            <w:r w:rsidR="00143AB7" w:rsidRPr="00143AB7">
              <w:rPr>
                <w:rStyle w:val="Lienhypertexte"/>
                <w:rFonts w:ascii="Courier New" w:hAnsi="Courier New" w:cs="Courier New"/>
                <w:webHidden/>
                <w:sz w:val="16"/>
                <w:szCs w:val="16"/>
              </w:rPr>
              <w:fldChar w:fldCharType="end"/>
            </w:r>
          </w:hyperlink>
        </w:p>
        <w:p w14:paraId="2233FC40" w14:textId="4DAADF0C" w:rsidR="00143AB7" w:rsidRPr="00143AB7" w:rsidRDefault="00000000">
          <w:pPr>
            <w:pStyle w:val="TM1"/>
            <w:tabs>
              <w:tab w:val="right" w:leader="dot" w:pos="9062"/>
            </w:tabs>
            <w:rPr>
              <w:rStyle w:val="Lienhypertexte"/>
              <w:rFonts w:ascii="Courier New" w:hAnsi="Courier New" w:cs="Courier New"/>
              <w:sz w:val="16"/>
              <w:szCs w:val="16"/>
            </w:rPr>
          </w:pPr>
          <w:hyperlink w:anchor="_Toc164172248" w:history="1">
            <w:r w:rsidR="00143AB7" w:rsidRPr="00143AB7">
              <w:rPr>
                <w:rStyle w:val="Lienhypertexte"/>
                <w:rFonts w:ascii="Courier New" w:hAnsi="Courier New" w:cs="Courier New"/>
                <w:sz w:val="16"/>
                <w:szCs w:val="16"/>
              </w:rPr>
              <w:t>3 – Paramétrage par défaut</w:t>
            </w:r>
            <w:r w:rsidR="00143AB7" w:rsidRPr="00143AB7">
              <w:rPr>
                <w:rStyle w:val="Lienhypertexte"/>
                <w:rFonts w:ascii="Courier New" w:hAnsi="Courier New" w:cs="Courier New"/>
                <w:webHidden/>
                <w:sz w:val="16"/>
                <w:szCs w:val="16"/>
              </w:rPr>
              <w:tab/>
            </w:r>
            <w:r w:rsidR="00143AB7" w:rsidRPr="00143AB7">
              <w:rPr>
                <w:rStyle w:val="Lienhypertexte"/>
                <w:rFonts w:ascii="Courier New" w:hAnsi="Courier New" w:cs="Courier New"/>
                <w:webHidden/>
                <w:sz w:val="16"/>
                <w:szCs w:val="16"/>
              </w:rPr>
              <w:fldChar w:fldCharType="begin"/>
            </w:r>
            <w:r w:rsidR="00143AB7" w:rsidRPr="00143AB7">
              <w:rPr>
                <w:rStyle w:val="Lienhypertexte"/>
                <w:rFonts w:ascii="Courier New" w:hAnsi="Courier New" w:cs="Courier New"/>
                <w:webHidden/>
                <w:sz w:val="16"/>
                <w:szCs w:val="16"/>
              </w:rPr>
              <w:instrText xml:space="preserve"> PAGEREF _Toc164172248 \h </w:instrText>
            </w:r>
            <w:r w:rsidR="00143AB7" w:rsidRPr="00143AB7">
              <w:rPr>
                <w:rStyle w:val="Lienhypertexte"/>
                <w:rFonts w:ascii="Courier New" w:hAnsi="Courier New" w:cs="Courier New"/>
                <w:webHidden/>
                <w:sz w:val="16"/>
                <w:szCs w:val="16"/>
              </w:rPr>
            </w:r>
            <w:r w:rsidR="00143AB7" w:rsidRPr="00143AB7">
              <w:rPr>
                <w:rStyle w:val="Lienhypertexte"/>
                <w:rFonts w:ascii="Courier New" w:hAnsi="Courier New" w:cs="Courier New"/>
                <w:webHidden/>
                <w:sz w:val="16"/>
                <w:szCs w:val="16"/>
              </w:rPr>
              <w:fldChar w:fldCharType="separate"/>
            </w:r>
            <w:r w:rsidR="00143AB7" w:rsidRPr="00143AB7">
              <w:rPr>
                <w:rStyle w:val="Lienhypertexte"/>
                <w:rFonts w:ascii="Courier New" w:hAnsi="Courier New" w:cs="Courier New"/>
                <w:webHidden/>
                <w:sz w:val="16"/>
                <w:szCs w:val="16"/>
              </w:rPr>
              <w:t>12</w:t>
            </w:r>
            <w:r w:rsidR="00143AB7" w:rsidRPr="00143AB7">
              <w:rPr>
                <w:rStyle w:val="Lienhypertexte"/>
                <w:rFonts w:ascii="Courier New" w:hAnsi="Courier New" w:cs="Courier New"/>
                <w:webHidden/>
                <w:sz w:val="16"/>
                <w:szCs w:val="16"/>
              </w:rPr>
              <w:fldChar w:fldCharType="end"/>
            </w:r>
          </w:hyperlink>
        </w:p>
        <w:p w14:paraId="3F60D873" w14:textId="7AA98275" w:rsidR="00143AB7" w:rsidRDefault="00000000">
          <w:pPr>
            <w:pStyle w:val="TM1"/>
            <w:tabs>
              <w:tab w:val="right" w:leader="dot" w:pos="9062"/>
            </w:tabs>
            <w:rPr>
              <w:rFonts w:eastAsiaTheme="minorEastAsia"/>
              <w:noProof/>
              <w:lang w:eastAsia="fr-FR"/>
            </w:rPr>
          </w:pPr>
          <w:hyperlink w:anchor="_Toc164172249" w:history="1">
            <w:r w:rsidR="00143AB7" w:rsidRPr="00143AB7">
              <w:rPr>
                <w:rStyle w:val="Lienhypertexte"/>
                <w:rFonts w:ascii="Courier New" w:hAnsi="Courier New" w:cs="Courier New"/>
                <w:sz w:val="16"/>
                <w:szCs w:val="16"/>
              </w:rPr>
              <w:t>4 – Séquence</w:t>
            </w:r>
            <w:r w:rsidR="00143AB7" w:rsidRPr="00143AB7">
              <w:rPr>
                <w:rStyle w:val="Lienhypertexte"/>
                <w:rFonts w:ascii="Courier New" w:hAnsi="Courier New" w:cs="Courier New"/>
                <w:webHidden/>
                <w:sz w:val="16"/>
                <w:szCs w:val="16"/>
              </w:rPr>
              <w:tab/>
            </w:r>
            <w:r w:rsidR="00143AB7" w:rsidRPr="00143AB7">
              <w:rPr>
                <w:rStyle w:val="Lienhypertexte"/>
                <w:rFonts w:ascii="Courier New" w:hAnsi="Courier New" w:cs="Courier New"/>
                <w:webHidden/>
                <w:sz w:val="16"/>
                <w:szCs w:val="16"/>
              </w:rPr>
              <w:fldChar w:fldCharType="begin"/>
            </w:r>
            <w:r w:rsidR="00143AB7" w:rsidRPr="00143AB7">
              <w:rPr>
                <w:rStyle w:val="Lienhypertexte"/>
                <w:rFonts w:ascii="Courier New" w:hAnsi="Courier New" w:cs="Courier New"/>
                <w:webHidden/>
                <w:sz w:val="16"/>
                <w:szCs w:val="16"/>
              </w:rPr>
              <w:instrText xml:space="preserve"> PAGEREF _Toc164172249 \h </w:instrText>
            </w:r>
            <w:r w:rsidR="00143AB7" w:rsidRPr="00143AB7">
              <w:rPr>
                <w:rStyle w:val="Lienhypertexte"/>
                <w:rFonts w:ascii="Courier New" w:hAnsi="Courier New" w:cs="Courier New"/>
                <w:webHidden/>
                <w:sz w:val="16"/>
                <w:szCs w:val="16"/>
              </w:rPr>
            </w:r>
            <w:r w:rsidR="00143AB7" w:rsidRPr="00143AB7">
              <w:rPr>
                <w:rStyle w:val="Lienhypertexte"/>
                <w:rFonts w:ascii="Courier New" w:hAnsi="Courier New" w:cs="Courier New"/>
                <w:webHidden/>
                <w:sz w:val="16"/>
                <w:szCs w:val="16"/>
              </w:rPr>
              <w:fldChar w:fldCharType="separate"/>
            </w:r>
            <w:r w:rsidR="00143AB7" w:rsidRPr="00143AB7">
              <w:rPr>
                <w:rStyle w:val="Lienhypertexte"/>
                <w:rFonts w:ascii="Courier New" w:hAnsi="Courier New" w:cs="Courier New"/>
                <w:webHidden/>
                <w:sz w:val="16"/>
                <w:szCs w:val="16"/>
              </w:rPr>
              <w:t>12</w:t>
            </w:r>
            <w:r w:rsidR="00143AB7" w:rsidRPr="00143AB7">
              <w:rPr>
                <w:rStyle w:val="Lienhypertexte"/>
                <w:rFonts w:ascii="Courier New" w:hAnsi="Courier New" w:cs="Courier New"/>
                <w:webHidden/>
                <w:sz w:val="16"/>
                <w:szCs w:val="16"/>
              </w:rPr>
              <w:fldChar w:fldCharType="end"/>
            </w:r>
          </w:hyperlink>
        </w:p>
        <w:p w14:paraId="3ED817B2" w14:textId="015C8C46" w:rsidR="00F567DD" w:rsidRDefault="00F567DD">
          <w:r w:rsidRPr="00721028">
            <w:rPr>
              <w:rStyle w:val="Lienhypertexte"/>
              <w:rFonts w:ascii="Courier New" w:hAnsi="Courier New" w:cs="Courier New"/>
              <w:sz w:val="16"/>
              <w:szCs w:val="16"/>
            </w:rPr>
            <w:fldChar w:fldCharType="end"/>
          </w:r>
        </w:p>
      </w:sdtContent>
    </w:sdt>
    <w:p w14:paraId="331C2B4D" w14:textId="77777777" w:rsidR="009222B6" w:rsidRPr="006D0433" w:rsidRDefault="009222B6"/>
    <w:p w14:paraId="3FB21FB6" w14:textId="77777777" w:rsidR="00721028" w:rsidRDefault="00721028">
      <w:pPr>
        <w:rPr>
          <w:rFonts w:asciiTheme="majorHAnsi" w:eastAsiaTheme="majorEastAsia" w:hAnsiTheme="majorHAnsi" w:cstheme="majorBidi"/>
          <w:color w:val="2F5496" w:themeColor="accent1" w:themeShade="BF"/>
          <w:sz w:val="26"/>
          <w:szCs w:val="26"/>
        </w:rPr>
      </w:pPr>
      <w:bookmarkStart w:id="5" w:name="_1.1_-_Présentation"/>
      <w:bookmarkStart w:id="6" w:name="_Toc162409945"/>
      <w:bookmarkEnd w:id="5"/>
      <w:r>
        <w:br w:type="page"/>
      </w:r>
    </w:p>
    <w:p w14:paraId="13F51798" w14:textId="07D634BE" w:rsidR="00936219" w:rsidRDefault="002B52D8" w:rsidP="008F53DB">
      <w:pPr>
        <w:pStyle w:val="Titre2"/>
      </w:pPr>
      <w:bookmarkStart w:id="7" w:name="_Toc164172231"/>
      <w:r>
        <w:lastRenderedPageBreak/>
        <w:t xml:space="preserve">1.1 - </w:t>
      </w:r>
      <w:r w:rsidR="00936219">
        <w:t>Présentation générale</w:t>
      </w:r>
      <w:bookmarkEnd w:id="6"/>
      <w:bookmarkEnd w:id="7"/>
    </w:p>
    <w:p w14:paraId="1B4E172B" w14:textId="5FEC2CCE" w:rsidR="00936219" w:rsidRDefault="00581DC7">
      <w:r>
        <w:rPr>
          <w:noProof/>
        </w:rPr>
        <w:drawing>
          <wp:inline distT="0" distB="0" distL="0" distR="0" wp14:anchorId="027FCA69" wp14:editId="58C5B2AA">
            <wp:extent cx="4777403" cy="5667375"/>
            <wp:effectExtent l="0" t="0" r="4445" b="0"/>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 48"/>
                    <pic:cNvPicPr/>
                  </pic:nvPicPr>
                  <pic:blipFill>
                    <a:blip r:embed="rId8">
                      <a:extLst>
                        <a:ext uri="{28A0092B-C50C-407E-A947-70E740481C1C}">
                          <a14:useLocalDpi xmlns:a14="http://schemas.microsoft.com/office/drawing/2010/main" val="0"/>
                        </a:ext>
                      </a:extLst>
                    </a:blip>
                    <a:stretch>
                      <a:fillRect/>
                    </a:stretch>
                  </pic:blipFill>
                  <pic:spPr>
                    <a:xfrm>
                      <a:off x="0" y="0"/>
                      <a:ext cx="4794015" cy="5687082"/>
                    </a:xfrm>
                    <a:prstGeom prst="rect">
                      <a:avLst/>
                    </a:prstGeom>
                  </pic:spPr>
                </pic:pic>
              </a:graphicData>
            </a:graphic>
          </wp:inline>
        </w:drawing>
      </w:r>
    </w:p>
    <w:p w14:paraId="452D757B" w14:textId="662D2FA6" w:rsidR="00581DC7" w:rsidRDefault="008F53DB" w:rsidP="008F53DB">
      <w:r>
        <w:t>1</w:t>
      </w:r>
      <w:r w:rsidR="002C7F00">
        <w:tab/>
      </w:r>
      <w:r>
        <w:t>Menu</w:t>
      </w:r>
      <w:r>
        <w:br/>
        <w:t>2</w:t>
      </w:r>
      <w:r w:rsidR="002C7F00">
        <w:tab/>
      </w:r>
      <w:r>
        <w:t>Vue du fichier GEDCOM chargé</w:t>
      </w:r>
      <w:r>
        <w:br/>
        <w:t>3</w:t>
      </w:r>
      <w:r w:rsidR="002C7F00">
        <w:tab/>
      </w:r>
      <w:r>
        <w:t>Filtre des éléments de la vue</w:t>
      </w:r>
      <w:r>
        <w:br/>
        <w:t>4</w:t>
      </w:r>
      <w:r w:rsidR="002C7F00">
        <w:tab/>
      </w:r>
      <w:r>
        <w:t>Statut de l’opération en cours ou de la dernière opération</w:t>
      </w:r>
      <w:r>
        <w:br/>
        <w:t>5</w:t>
      </w:r>
      <w:r w:rsidR="002C7F00">
        <w:tab/>
      </w:r>
      <w:r>
        <w:t>Opérations disponibles</w:t>
      </w:r>
      <w:r w:rsidR="00581DC7">
        <w:br/>
        <w:t>6</w:t>
      </w:r>
      <w:r w:rsidR="002C7F00">
        <w:tab/>
      </w:r>
      <w:r w:rsidR="00581DC7">
        <w:t>Ordre de déroulement des opérations</w:t>
      </w:r>
    </w:p>
    <w:p w14:paraId="17F9927F" w14:textId="65584F6A" w:rsidR="008F53DB" w:rsidRDefault="002B52D8" w:rsidP="008F53DB">
      <w:pPr>
        <w:pStyle w:val="Titre2"/>
      </w:pPr>
      <w:bookmarkStart w:id="8" w:name="_Toc162409946"/>
      <w:bookmarkStart w:id="9" w:name="_Toc164172232"/>
      <w:r>
        <w:t xml:space="preserve">1.2 - </w:t>
      </w:r>
      <w:r w:rsidR="008F53DB">
        <w:t>Chargement du fichier GEDCOM</w:t>
      </w:r>
      <w:bookmarkEnd w:id="8"/>
      <w:bookmarkEnd w:id="9"/>
    </w:p>
    <w:p w14:paraId="1C3C9796" w14:textId="42DC496C" w:rsidR="00FF7AC0" w:rsidRDefault="00FF7AC0">
      <w:r>
        <w:t>Avant tout ouvrir le fichier GEDCOM à modifier</w:t>
      </w:r>
    </w:p>
    <w:p w14:paraId="3C46C770" w14:textId="0E5A41F7" w:rsidR="00C94B24" w:rsidRPr="00C94B24" w:rsidRDefault="00FF7AC0" w:rsidP="00426506">
      <w:pPr>
        <w:rPr>
          <w:color w:val="4472C4" w:themeColor="accent1"/>
          <w:sz w:val="16"/>
          <w:szCs w:val="16"/>
        </w:rPr>
      </w:pPr>
      <w:r>
        <w:rPr>
          <w:noProof/>
        </w:rPr>
        <w:drawing>
          <wp:inline distT="0" distB="0" distL="0" distR="0" wp14:anchorId="01E28C44" wp14:editId="6EF647E8">
            <wp:extent cx="1321597" cy="114300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9">
                      <a:extLst>
                        <a:ext uri="{28A0092B-C50C-407E-A947-70E740481C1C}">
                          <a14:useLocalDpi xmlns:a14="http://schemas.microsoft.com/office/drawing/2010/main" val="0"/>
                        </a:ext>
                      </a:extLst>
                    </a:blip>
                    <a:stretch>
                      <a:fillRect/>
                    </a:stretch>
                  </pic:blipFill>
                  <pic:spPr>
                    <a:xfrm>
                      <a:off x="0" y="0"/>
                      <a:ext cx="1395805" cy="1207180"/>
                    </a:xfrm>
                    <a:prstGeom prst="rect">
                      <a:avLst/>
                    </a:prstGeom>
                  </pic:spPr>
                </pic:pic>
              </a:graphicData>
            </a:graphic>
          </wp:inline>
        </w:drawing>
      </w:r>
    </w:p>
    <w:p w14:paraId="764CB105" w14:textId="23523287" w:rsidR="008F53DB" w:rsidRDefault="002B52D8" w:rsidP="008F53DB">
      <w:pPr>
        <w:pStyle w:val="Titre2"/>
      </w:pPr>
      <w:bookmarkStart w:id="10" w:name="_Toc162409947"/>
      <w:bookmarkStart w:id="11" w:name="_Toc164172233"/>
      <w:r>
        <w:lastRenderedPageBreak/>
        <w:t xml:space="preserve">1.3 - </w:t>
      </w:r>
      <w:r w:rsidR="008F53DB">
        <w:t>Vue</w:t>
      </w:r>
      <w:bookmarkEnd w:id="10"/>
      <w:bookmarkEnd w:id="11"/>
    </w:p>
    <w:p w14:paraId="148EB647" w14:textId="5D684C42" w:rsidR="00FF7AC0" w:rsidRDefault="00FF7AC0">
      <w:r>
        <w:t>Le fichier GEDCOM est présenté de manière hiérarchique, chaque élément correspondant à une balise GEDCOM</w:t>
      </w:r>
      <w:r w:rsidR="008D1210">
        <w:t>.</w:t>
      </w:r>
      <w:r w:rsidR="00200774">
        <w:t xml:space="preserve"> Chaque sous balise GEDCOM est relative à sa balise parent.</w:t>
      </w:r>
      <w:r w:rsidR="00AD788B">
        <w:rPr>
          <w:noProof/>
        </w:rPr>
        <w:br/>
      </w:r>
      <w:r w:rsidR="0053271E">
        <w:rPr>
          <w:noProof/>
        </w:rPr>
        <w:drawing>
          <wp:inline distT="0" distB="0" distL="0" distR="0" wp14:anchorId="054278C4" wp14:editId="4D03BBF4">
            <wp:extent cx="2210982" cy="1704441"/>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0">
                      <a:extLst>
                        <a:ext uri="{28A0092B-C50C-407E-A947-70E740481C1C}">
                          <a14:useLocalDpi xmlns:a14="http://schemas.microsoft.com/office/drawing/2010/main" val="0"/>
                        </a:ext>
                      </a:extLst>
                    </a:blip>
                    <a:stretch>
                      <a:fillRect/>
                    </a:stretch>
                  </pic:blipFill>
                  <pic:spPr>
                    <a:xfrm>
                      <a:off x="0" y="0"/>
                      <a:ext cx="2236341" cy="1723990"/>
                    </a:xfrm>
                    <a:prstGeom prst="rect">
                      <a:avLst/>
                    </a:prstGeom>
                  </pic:spPr>
                </pic:pic>
              </a:graphicData>
            </a:graphic>
          </wp:inline>
        </w:drawing>
      </w:r>
    </w:p>
    <w:p w14:paraId="5EDC39AD" w14:textId="66E0D22C" w:rsidR="0053271E" w:rsidRDefault="00F567DD" w:rsidP="0053271E">
      <w:pPr>
        <w:rPr>
          <w:color w:val="4472C4" w:themeColor="accent1"/>
          <w:sz w:val="20"/>
          <w:szCs w:val="20"/>
        </w:rPr>
      </w:pPr>
      <w:r>
        <w:t xml:space="preserve">Mis à part les éléments </w:t>
      </w:r>
      <w:r w:rsidR="0053271E">
        <w:t xml:space="preserve">catégories </w:t>
      </w:r>
      <w:r>
        <w:t>racine, chaque élément correspond à une ligne du fichier GEDCOM. Les modifications apportées le sont dans la vue, ce que vous voyez est ce qui constituera le fichier GEDCOM lors de son enregistrement.</w:t>
      </w:r>
      <w:r w:rsidR="0053271E">
        <w:br/>
      </w:r>
      <w:r w:rsidR="0053271E" w:rsidRPr="00AD34B0">
        <w:rPr>
          <w:rFonts w:ascii="Webdings" w:hAnsi="Webdings"/>
          <w:color w:val="4472C4" w:themeColor="accent1"/>
          <w:shd w:val="clear" w:color="auto" w:fill="FFFFF2"/>
        </w:rPr>
        <w:t>i</w:t>
      </w:r>
      <w:r w:rsidR="0053271E" w:rsidRPr="00D44512">
        <w:rPr>
          <w:color w:val="4472C4" w:themeColor="accent1"/>
          <w:sz w:val="20"/>
          <w:szCs w:val="20"/>
        </w:rPr>
        <w:t xml:space="preserve"> </w:t>
      </w:r>
      <w:bookmarkStart w:id="12" w:name="_Toc162409948"/>
      <w:r w:rsidR="0053271E">
        <w:rPr>
          <w:color w:val="4472C4" w:themeColor="accent1"/>
          <w:sz w:val="20"/>
          <w:szCs w:val="20"/>
        </w:rPr>
        <w:t xml:space="preserve">Le numéro de la ligne correspondant à la balise pointée s’affiche en info </w:t>
      </w:r>
      <w:r w:rsidR="003B7905">
        <w:rPr>
          <w:color w:val="4472C4" w:themeColor="accent1"/>
          <w:sz w:val="20"/>
          <w:szCs w:val="20"/>
        </w:rPr>
        <w:t xml:space="preserve">bulle </w:t>
      </w:r>
      <w:r w:rsidR="0053271E">
        <w:rPr>
          <w:color w:val="4472C4" w:themeColor="accent1"/>
          <w:sz w:val="20"/>
          <w:szCs w:val="20"/>
        </w:rPr>
        <w:t>dans la vue.</w:t>
      </w:r>
    </w:p>
    <w:p w14:paraId="03E03341" w14:textId="25C05727" w:rsidR="000252BD" w:rsidRDefault="002B52D8" w:rsidP="00DC22F2">
      <w:pPr>
        <w:pStyle w:val="Titre2"/>
      </w:pPr>
      <w:bookmarkStart w:id="13" w:name="_Toc164172234"/>
      <w:r w:rsidRPr="00DC22F2">
        <w:t xml:space="preserve">1.4 - </w:t>
      </w:r>
      <w:r w:rsidR="008F53DB" w:rsidRPr="00DC22F2">
        <w:t>Filtre de vue</w:t>
      </w:r>
      <w:bookmarkEnd w:id="12"/>
      <w:bookmarkEnd w:id="13"/>
    </w:p>
    <w:p w14:paraId="0B32B72A" w14:textId="77777777" w:rsidR="00D56754" w:rsidRPr="00D56754" w:rsidRDefault="00D56754" w:rsidP="00D56754"/>
    <w:p w14:paraId="77D3AF5D" w14:textId="78423DC7" w:rsidR="00564F0F" w:rsidRDefault="00AB7BBB" w:rsidP="00564F0F">
      <w:pPr>
        <w:pStyle w:val="Titre2"/>
      </w:pPr>
      <w:bookmarkStart w:id="14" w:name="_Toc164105333"/>
      <w:bookmarkStart w:id="15" w:name="_Toc164105566"/>
      <w:bookmarkStart w:id="16" w:name="_Toc164172235"/>
      <w:r>
        <w:rPr>
          <w:noProof/>
        </w:rPr>
        <w:drawing>
          <wp:inline distT="0" distB="0" distL="0" distR="0" wp14:anchorId="27C6FA8B" wp14:editId="7656E89D">
            <wp:extent cx="2283725" cy="1587398"/>
            <wp:effectExtent l="0" t="0" r="2540" b="0"/>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 51"/>
                    <pic:cNvPicPr/>
                  </pic:nvPicPr>
                  <pic:blipFill>
                    <a:blip r:embed="rId11">
                      <a:extLst>
                        <a:ext uri="{28A0092B-C50C-407E-A947-70E740481C1C}">
                          <a14:useLocalDpi xmlns:a14="http://schemas.microsoft.com/office/drawing/2010/main" val="0"/>
                        </a:ext>
                      </a:extLst>
                    </a:blip>
                    <a:stretch>
                      <a:fillRect/>
                    </a:stretch>
                  </pic:blipFill>
                  <pic:spPr>
                    <a:xfrm>
                      <a:off x="0" y="0"/>
                      <a:ext cx="2334425" cy="1622639"/>
                    </a:xfrm>
                    <a:prstGeom prst="rect">
                      <a:avLst/>
                    </a:prstGeom>
                  </pic:spPr>
                </pic:pic>
              </a:graphicData>
            </a:graphic>
          </wp:inline>
        </w:drawing>
      </w:r>
      <w:bookmarkEnd w:id="14"/>
      <w:bookmarkEnd w:id="15"/>
      <w:bookmarkEnd w:id="16"/>
      <w:r w:rsidR="00D56754">
        <w:br/>
      </w:r>
    </w:p>
    <w:p w14:paraId="4B9A904A" w14:textId="4F32B828" w:rsidR="00200774" w:rsidRDefault="00200774">
      <w:r>
        <w:t xml:space="preserve">Le champ de saisie de texte </w:t>
      </w:r>
      <w:r w:rsidRPr="00200774">
        <w:rPr>
          <w:color w:val="70AD47" w:themeColor="accent6"/>
        </w:rPr>
        <w:t>1</w:t>
      </w:r>
      <w:r>
        <w:t xml:space="preserve"> f</w:t>
      </w:r>
      <w:r w:rsidR="002B52D8">
        <w:t>iltre les données selon le critère recherché. N</w:t>
      </w:r>
      <w:r>
        <w:t>e s</w:t>
      </w:r>
      <w:r w:rsidR="002B52D8">
        <w:t>’affiche</w:t>
      </w:r>
      <w:r>
        <w:t>nt</w:t>
      </w:r>
      <w:r w:rsidR="002B52D8">
        <w:t xml:space="preserve"> que les éléments recherchés et leurs balises parents.</w:t>
      </w:r>
      <w:r w:rsidR="00A76BE3">
        <w:t xml:space="preserve"> </w:t>
      </w:r>
      <w:r w:rsidR="00A76BE3" w:rsidRPr="00A76BE3">
        <w:rPr>
          <w:color w:val="FF0000"/>
        </w:rPr>
        <w:t>Valider la recherche en pressant la touche entrée.</w:t>
      </w:r>
    </w:p>
    <w:p w14:paraId="5440B69A" w14:textId="072C5A8D" w:rsidR="002B52D8" w:rsidRDefault="00200774">
      <w:pPr>
        <w:rPr>
          <w:noProof/>
        </w:rPr>
      </w:pPr>
      <w:r>
        <w:t xml:space="preserve">La case à cocher </w:t>
      </w:r>
      <w:r w:rsidRPr="00200774">
        <w:rPr>
          <w:color w:val="70AD47" w:themeColor="accent6"/>
        </w:rPr>
        <w:t>2</w:t>
      </w:r>
      <w:r>
        <w:t xml:space="preserve"> </w:t>
      </w:r>
      <w:r w:rsidRPr="00E15C32">
        <w:rPr>
          <w:i/>
          <w:iCs/>
          <w:noProof/>
        </w:rPr>
        <w:t>a != A</w:t>
      </w:r>
      <w:r>
        <w:rPr>
          <w:noProof/>
        </w:rPr>
        <w:t xml:space="preserve"> active l’option sensible à la case qui considère majuscules et minuscules comme étant différentes, </w:t>
      </w:r>
      <w:r>
        <w:rPr>
          <w:i/>
          <w:iCs/>
          <w:noProof/>
        </w:rPr>
        <w:t>emiland</w:t>
      </w:r>
      <w:r>
        <w:rPr>
          <w:noProof/>
        </w:rPr>
        <w:t xml:space="preserve"> ne sera pas reconnu par une recherche de </w:t>
      </w:r>
      <w:r>
        <w:rPr>
          <w:i/>
          <w:iCs/>
          <w:noProof/>
        </w:rPr>
        <w:t>Emiland</w:t>
      </w:r>
      <w:r>
        <w:rPr>
          <w:noProof/>
        </w:rPr>
        <w:t xml:space="preserve"> étant donné que la première lettre est une majuscule.</w:t>
      </w:r>
    </w:p>
    <w:p w14:paraId="510419E0" w14:textId="77777777" w:rsidR="00AB7BBB" w:rsidRDefault="00200774">
      <w:r>
        <w:t xml:space="preserve">La case à cocher </w:t>
      </w:r>
      <w:r>
        <w:rPr>
          <w:color w:val="70AD47" w:themeColor="accent6"/>
        </w:rPr>
        <w:t>3</w:t>
      </w:r>
      <w:r>
        <w:t xml:space="preserve"> </w:t>
      </w:r>
      <w:r>
        <w:rPr>
          <w:i/>
          <w:iCs/>
          <w:noProof/>
        </w:rPr>
        <w:t>regex</w:t>
      </w:r>
      <w:r>
        <w:rPr>
          <w:noProof/>
        </w:rPr>
        <w:t xml:space="preserve"> active l’option de recherche par expressions régulières</w:t>
      </w:r>
      <w:r w:rsidR="003700F3">
        <w:t> :</w:t>
      </w:r>
    </w:p>
    <w:p w14:paraId="2A692122" w14:textId="10C78348" w:rsidR="00AB7BBB" w:rsidRDefault="00AB7BBB">
      <w:r>
        <w:rPr>
          <w:noProof/>
        </w:rPr>
        <w:drawing>
          <wp:inline distT="0" distB="0" distL="0" distR="0" wp14:anchorId="7B822A7E" wp14:editId="062C4072">
            <wp:extent cx="5143630" cy="1419149"/>
            <wp:effectExtent l="0" t="0" r="0" b="0"/>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 52"/>
                    <pic:cNvPicPr/>
                  </pic:nvPicPr>
                  <pic:blipFill>
                    <a:blip r:embed="rId12">
                      <a:extLst>
                        <a:ext uri="{28A0092B-C50C-407E-A947-70E740481C1C}">
                          <a14:useLocalDpi xmlns:a14="http://schemas.microsoft.com/office/drawing/2010/main" val="0"/>
                        </a:ext>
                      </a:extLst>
                    </a:blip>
                    <a:stretch>
                      <a:fillRect/>
                    </a:stretch>
                  </pic:blipFill>
                  <pic:spPr>
                    <a:xfrm>
                      <a:off x="0" y="0"/>
                      <a:ext cx="5372542" cy="1482307"/>
                    </a:xfrm>
                    <a:prstGeom prst="rect">
                      <a:avLst/>
                    </a:prstGeom>
                  </pic:spPr>
                </pic:pic>
              </a:graphicData>
            </a:graphic>
          </wp:inline>
        </w:drawing>
      </w:r>
      <w:r>
        <w:br/>
      </w:r>
      <w:r w:rsidRPr="00AB7BBB">
        <w:rPr>
          <w:rFonts w:ascii="Consolas" w:hAnsi="Consolas"/>
          <w:color w:val="4472C4" w:themeColor="accent1"/>
          <w:sz w:val="16"/>
          <w:szCs w:val="16"/>
        </w:rPr>
        <w:t>[</w:t>
      </w:r>
      <w:proofErr w:type="spellStart"/>
      <w:proofErr w:type="gramStart"/>
      <w:r w:rsidRPr="00AB7BBB">
        <w:rPr>
          <w:rFonts w:ascii="Consolas" w:hAnsi="Consolas"/>
          <w:color w:val="4472C4" w:themeColor="accent1"/>
          <w:sz w:val="16"/>
          <w:szCs w:val="16"/>
        </w:rPr>
        <w:t>é</w:t>
      </w:r>
      <w:proofErr w:type="gramEnd"/>
      <w:r w:rsidRPr="00AB7BBB">
        <w:rPr>
          <w:rFonts w:ascii="Consolas" w:hAnsi="Consolas"/>
          <w:color w:val="4472C4" w:themeColor="accent1"/>
          <w:sz w:val="16"/>
          <w:szCs w:val="16"/>
        </w:rPr>
        <w:t>|e</w:t>
      </w:r>
      <w:proofErr w:type="spellEnd"/>
      <w:r w:rsidRPr="00AB7BBB">
        <w:rPr>
          <w:rFonts w:ascii="Consolas" w:hAnsi="Consolas"/>
          <w:color w:val="4472C4" w:themeColor="accent1"/>
          <w:sz w:val="16"/>
          <w:szCs w:val="16"/>
        </w:rPr>
        <w:t>]</w:t>
      </w:r>
      <w:proofErr w:type="spellStart"/>
      <w:r w:rsidRPr="00AB7BBB">
        <w:rPr>
          <w:rFonts w:ascii="Consolas" w:hAnsi="Consolas"/>
          <w:color w:val="4472C4" w:themeColor="accent1"/>
          <w:sz w:val="16"/>
          <w:szCs w:val="16"/>
        </w:rPr>
        <w:t>s?mill?and?e</w:t>
      </w:r>
      <w:proofErr w:type="spellEnd"/>
      <w:r w:rsidRPr="00AB7BBB">
        <w:rPr>
          <w:rFonts w:ascii="Consolas" w:hAnsi="Consolas"/>
          <w:color w:val="4472C4" w:themeColor="accent1"/>
          <w:sz w:val="16"/>
          <w:szCs w:val="16"/>
        </w:rPr>
        <w:t>?</w:t>
      </w:r>
      <w:r w:rsidRPr="00AB7BBB">
        <w:rPr>
          <w:color w:val="4472C4" w:themeColor="accent1"/>
          <w:sz w:val="16"/>
          <w:szCs w:val="16"/>
        </w:rPr>
        <w:t xml:space="preserve"> ciblera </w:t>
      </w:r>
      <w:proofErr w:type="spellStart"/>
      <w:r w:rsidRPr="00AB7BBB">
        <w:rPr>
          <w:color w:val="4472C4" w:themeColor="accent1"/>
          <w:sz w:val="16"/>
          <w:szCs w:val="16"/>
        </w:rPr>
        <w:t>Esmilland</w:t>
      </w:r>
      <w:proofErr w:type="spellEnd"/>
      <w:r w:rsidRPr="00AB7BBB">
        <w:rPr>
          <w:color w:val="4472C4" w:themeColor="accent1"/>
          <w:sz w:val="16"/>
          <w:szCs w:val="16"/>
        </w:rPr>
        <w:t xml:space="preserve"> </w:t>
      </w:r>
      <w:proofErr w:type="spellStart"/>
      <w:r w:rsidRPr="00AB7BBB">
        <w:rPr>
          <w:color w:val="4472C4" w:themeColor="accent1"/>
          <w:sz w:val="16"/>
          <w:szCs w:val="16"/>
        </w:rPr>
        <w:t>émiland</w:t>
      </w:r>
      <w:proofErr w:type="spellEnd"/>
      <w:r w:rsidRPr="00AB7BBB">
        <w:rPr>
          <w:color w:val="4472C4" w:themeColor="accent1"/>
          <w:sz w:val="16"/>
          <w:szCs w:val="16"/>
        </w:rPr>
        <w:t xml:space="preserve"> </w:t>
      </w:r>
      <w:proofErr w:type="spellStart"/>
      <w:r w:rsidRPr="00AB7BBB">
        <w:rPr>
          <w:color w:val="4472C4" w:themeColor="accent1"/>
          <w:sz w:val="16"/>
          <w:szCs w:val="16"/>
        </w:rPr>
        <w:t>Esmilande</w:t>
      </w:r>
      <w:proofErr w:type="spellEnd"/>
      <w:r w:rsidRPr="00AB7BBB">
        <w:rPr>
          <w:color w:val="4472C4" w:themeColor="accent1"/>
          <w:sz w:val="16"/>
          <w:szCs w:val="16"/>
        </w:rPr>
        <w:t>…</w:t>
      </w:r>
    </w:p>
    <w:p w14:paraId="5E7DECDC" w14:textId="28C779FE" w:rsidR="00564F0F" w:rsidRDefault="00564F0F">
      <w:pPr>
        <w:rPr>
          <w:color w:val="4472C4" w:themeColor="accent1"/>
          <w:sz w:val="16"/>
          <w:szCs w:val="16"/>
        </w:rPr>
      </w:pPr>
      <w:r>
        <w:rPr>
          <w:noProof/>
        </w:rPr>
        <w:lastRenderedPageBreak/>
        <w:drawing>
          <wp:inline distT="0" distB="0" distL="0" distR="0" wp14:anchorId="262EF56C" wp14:editId="29EE0DDB">
            <wp:extent cx="3514748" cy="2667000"/>
            <wp:effectExtent l="0" t="0" r="9525"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13">
                      <a:extLst>
                        <a:ext uri="{28A0092B-C50C-407E-A947-70E740481C1C}">
                          <a14:useLocalDpi xmlns:a14="http://schemas.microsoft.com/office/drawing/2010/main" val="0"/>
                        </a:ext>
                      </a:extLst>
                    </a:blip>
                    <a:stretch>
                      <a:fillRect/>
                    </a:stretch>
                  </pic:blipFill>
                  <pic:spPr>
                    <a:xfrm>
                      <a:off x="0" y="0"/>
                      <a:ext cx="3570695" cy="2709453"/>
                    </a:xfrm>
                    <a:prstGeom prst="rect">
                      <a:avLst/>
                    </a:prstGeom>
                  </pic:spPr>
                </pic:pic>
              </a:graphicData>
            </a:graphic>
          </wp:inline>
        </w:drawing>
      </w:r>
      <w:r>
        <w:rPr>
          <w:color w:val="4472C4" w:themeColor="accent1"/>
          <w:sz w:val="16"/>
          <w:szCs w:val="16"/>
        </w:rPr>
        <w:br/>
      </w:r>
      <w:proofErr w:type="gramStart"/>
      <w:r>
        <w:rPr>
          <w:color w:val="4472C4" w:themeColor="accent1"/>
          <w:sz w:val="16"/>
          <w:szCs w:val="16"/>
        </w:rPr>
        <w:t>o</w:t>
      </w:r>
      <w:r w:rsidRPr="00564F0F">
        <w:rPr>
          <w:color w:val="4472C4" w:themeColor="accent1"/>
          <w:sz w:val="16"/>
          <w:szCs w:val="16"/>
        </w:rPr>
        <w:t>n</w:t>
      </w:r>
      <w:proofErr w:type="gramEnd"/>
      <w:r w:rsidRPr="00564F0F">
        <w:rPr>
          <w:color w:val="4472C4" w:themeColor="accent1"/>
          <w:sz w:val="16"/>
          <w:szCs w:val="16"/>
        </w:rPr>
        <w:t xml:space="preserve"> recherche Caillot ou </w:t>
      </w:r>
      <w:proofErr w:type="spellStart"/>
      <w:r w:rsidRPr="00564F0F">
        <w:rPr>
          <w:color w:val="4472C4" w:themeColor="accent1"/>
          <w:sz w:val="16"/>
          <w:szCs w:val="16"/>
        </w:rPr>
        <w:t>Cayot</w:t>
      </w:r>
      <w:proofErr w:type="spellEnd"/>
      <w:r w:rsidRPr="00564F0F">
        <w:rPr>
          <w:color w:val="4472C4" w:themeColor="accent1"/>
          <w:sz w:val="16"/>
          <w:szCs w:val="16"/>
        </w:rPr>
        <w:t xml:space="preserve"> peu importe les majuscules et minuscules</w:t>
      </w:r>
      <w:r>
        <w:rPr>
          <w:color w:val="4472C4" w:themeColor="accent1"/>
          <w:sz w:val="16"/>
          <w:szCs w:val="16"/>
        </w:rPr>
        <w:t>.</w:t>
      </w:r>
    </w:p>
    <w:p w14:paraId="045EAC8C" w14:textId="237685CF" w:rsidR="00AB5D52" w:rsidRDefault="00AB5D52">
      <w:pPr>
        <w:rPr>
          <w:noProof/>
        </w:rPr>
      </w:pPr>
      <w:r>
        <w:rPr>
          <w:noProof/>
        </w:rPr>
        <w:t xml:space="preserve">Les options </w:t>
      </w:r>
      <w:r w:rsidRPr="00AB5D52">
        <w:rPr>
          <w:noProof/>
          <w:color w:val="70AD47" w:themeColor="accent6"/>
        </w:rPr>
        <w:t>2</w:t>
      </w:r>
      <w:r>
        <w:rPr>
          <w:noProof/>
        </w:rPr>
        <w:t xml:space="preserve"> et </w:t>
      </w:r>
      <w:r w:rsidRPr="00AB5D52">
        <w:rPr>
          <w:noProof/>
          <w:color w:val="70AD47" w:themeColor="accent6"/>
        </w:rPr>
        <w:t>3</w:t>
      </w:r>
      <w:r>
        <w:rPr>
          <w:noProof/>
        </w:rPr>
        <w:t xml:space="preserve"> peuvent se cumuler.</w:t>
      </w:r>
    </w:p>
    <w:p w14:paraId="5CB01795" w14:textId="51B45921" w:rsidR="000C466F" w:rsidRPr="000C466F" w:rsidRDefault="000C466F" w:rsidP="000C466F">
      <w:pPr>
        <w:pStyle w:val="Titre3"/>
        <w:rPr>
          <w:color w:val="4472C4" w:themeColor="accent1"/>
          <w:sz w:val="20"/>
          <w:szCs w:val="20"/>
        </w:rPr>
      </w:pPr>
      <w:r w:rsidRPr="003B6481">
        <w:t>1.</w:t>
      </w:r>
      <w:r>
        <w:t>4.1</w:t>
      </w:r>
      <w:r w:rsidRPr="003B6481">
        <w:t xml:space="preserve"> – </w:t>
      </w:r>
      <w:r>
        <w:t>Contrôle de cohérence des dates d’évènement et de source</w:t>
      </w:r>
    </w:p>
    <w:p w14:paraId="7731B91E" w14:textId="0440744D" w:rsidR="009C25D1" w:rsidRDefault="009C25D1">
      <w:r>
        <w:rPr>
          <w:noProof/>
        </w:rPr>
        <w:t xml:space="preserve">La version 1.7.0 ajoute un contrôle </w:t>
      </w:r>
      <w:r w:rsidR="00831228">
        <w:rPr>
          <w:noProof/>
        </w:rPr>
        <w:t xml:space="preserve">sur la </w:t>
      </w:r>
      <w:r>
        <w:rPr>
          <w:noProof/>
        </w:rPr>
        <w:t>date</w:t>
      </w:r>
      <w:r w:rsidR="00831228">
        <w:rPr>
          <w:noProof/>
        </w:rPr>
        <w:t xml:space="preserve"> d’un évènement et de sa source.</w:t>
      </w:r>
      <w:r w:rsidR="00831228">
        <w:rPr>
          <w:noProof/>
        </w:rPr>
        <w:br/>
        <w:t>Les incohérences s’affichent dans la vue</w:t>
      </w:r>
      <w:r w:rsidR="000C466F">
        <w:rPr>
          <w:noProof/>
        </w:rPr>
        <w:t>.</w:t>
      </w:r>
      <w:r w:rsidR="000C466F">
        <w:rPr>
          <w:noProof/>
        </w:rPr>
        <w:br/>
        <w:t>Afin d’identifier les évènements familiaux (type mariage) incohérents, le marqueur est placé sur l’époux. Les dates s’affichent en tooltip de la case marquée en rouge.</w:t>
      </w:r>
      <w:r w:rsidR="00831228">
        <w:rPr>
          <w:noProof/>
        </w:rPr>
        <w:br/>
      </w:r>
      <w:r w:rsidR="00831228">
        <w:rPr>
          <w:noProof/>
        </w:rPr>
        <w:drawing>
          <wp:inline distT="0" distB="0" distL="0" distR="0" wp14:anchorId="350A924D" wp14:editId="5F686362">
            <wp:extent cx="4572000" cy="2314575"/>
            <wp:effectExtent l="0" t="0" r="0" b="9525"/>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 54"/>
                    <pic:cNvPicPr/>
                  </pic:nvPicPr>
                  <pic:blipFill>
                    <a:blip r:embed="rId14">
                      <a:extLst>
                        <a:ext uri="{28A0092B-C50C-407E-A947-70E740481C1C}">
                          <a14:useLocalDpi xmlns:a14="http://schemas.microsoft.com/office/drawing/2010/main" val="0"/>
                        </a:ext>
                      </a:extLst>
                    </a:blip>
                    <a:stretch>
                      <a:fillRect/>
                    </a:stretch>
                  </pic:blipFill>
                  <pic:spPr>
                    <a:xfrm>
                      <a:off x="0" y="0"/>
                      <a:ext cx="4572000" cy="2314575"/>
                    </a:xfrm>
                    <a:prstGeom prst="rect">
                      <a:avLst/>
                    </a:prstGeom>
                  </pic:spPr>
                </pic:pic>
              </a:graphicData>
            </a:graphic>
          </wp:inline>
        </w:drawing>
      </w:r>
    </w:p>
    <w:p w14:paraId="4913A2C4" w14:textId="1BA50D23" w:rsidR="002B52D8" w:rsidRDefault="002B52D8" w:rsidP="002B52D8">
      <w:pPr>
        <w:pStyle w:val="Titre2"/>
      </w:pPr>
      <w:bookmarkStart w:id="17" w:name="_1.5_–_Journal"/>
      <w:bookmarkStart w:id="18" w:name="_Toc162409950"/>
      <w:bookmarkStart w:id="19" w:name="_Toc164172236"/>
      <w:bookmarkEnd w:id="17"/>
      <w:r>
        <w:t xml:space="preserve">1.5 </w:t>
      </w:r>
      <w:r w:rsidR="00AD34B0">
        <w:t>–</w:t>
      </w:r>
      <w:r>
        <w:t xml:space="preserve"> Journal</w:t>
      </w:r>
      <w:bookmarkEnd w:id="18"/>
      <w:bookmarkEnd w:id="19"/>
    </w:p>
    <w:p w14:paraId="25DFE53E" w14:textId="39559D00" w:rsidR="00AD34B0" w:rsidRPr="00AD34B0" w:rsidRDefault="00AD34B0" w:rsidP="00AD34B0">
      <w:r>
        <w:t>Consulter le journal</w:t>
      </w:r>
      <w:r w:rsidR="00232410">
        <w:t xml:space="preserve"> via le menu </w:t>
      </w:r>
      <w:r w:rsidR="00232410" w:rsidRPr="00232410">
        <w:rPr>
          <w:i/>
          <w:iCs/>
        </w:rPr>
        <w:t>Outils</w:t>
      </w:r>
      <w:r w:rsidR="00232410">
        <w:t xml:space="preserve"> </w:t>
      </w:r>
      <w:r w:rsidR="00232410">
        <w:sym w:font="Wingdings" w:char="F0E8"/>
      </w:r>
      <w:r w:rsidR="00232410">
        <w:t xml:space="preserve"> </w:t>
      </w:r>
      <w:r w:rsidR="00232410" w:rsidRPr="00232410">
        <w:rPr>
          <w:i/>
          <w:iCs/>
        </w:rPr>
        <w:t>Journal</w:t>
      </w:r>
      <w:r w:rsidR="00232410">
        <w:t>.</w:t>
      </w:r>
    </w:p>
    <w:p w14:paraId="5D71CB74" w14:textId="46865751" w:rsidR="002B52D8" w:rsidRDefault="00232410" w:rsidP="002B52D8">
      <w:r>
        <w:t>Il a</w:t>
      </w:r>
      <w:r w:rsidR="002B52D8">
        <w:t>ffiche la liste des opérations réalisées.</w:t>
      </w:r>
    </w:p>
    <w:p w14:paraId="546028BC" w14:textId="6574E610" w:rsidR="002B52D8" w:rsidRDefault="00C30961" w:rsidP="002B52D8">
      <w:r>
        <w:rPr>
          <w:noProof/>
        </w:rPr>
        <w:drawing>
          <wp:inline distT="0" distB="0" distL="0" distR="0" wp14:anchorId="50AAD478" wp14:editId="11953EFF">
            <wp:extent cx="3184924" cy="1190625"/>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15">
                      <a:extLst>
                        <a:ext uri="{28A0092B-C50C-407E-A947-70E740481C1C}">
                          <a14:useLocalDpi xmlns:a14="http://schemas.microsoft.com/office/drawing/2010/main" val="0"/>
                        </a:ext>
                      </a:extLst>
                    </a:blip>
                    <a:stretch>
                      <a:fillRect/>
                    </a:stretch>
                  </pic:blipFill>
                  <pic:spPr>
                    <a:xfrm>
                      <a:off x="0" y="0"/>
                      <a:ext cx="3236972" cy="1210082"/>
                    </a:xfrm>
                    <a:prstGeom prst="rect">
                      <a:avLst/>
                    </a:prstGeom>
                  </pic:spPr>
                </pic:pic>
              </a:graphicData>
            </a:graphic>
          </wp:inline>
        </w:drawing>
      </w:r>
    </w:p>
    <w:p w14:paraId="33A37A3A" w14:textId="77777777" w:rsidR="00C30961" w:rsidRDefault="0038530A" w:rsidP="00C30961">
      <w:r w:rsidRPr="0038530A">
        <w:rPr>
          <w:color w:val="FF0000"/>
        </w:rPr>
        <w:lastRenderedPageBreak/>
        <w:t>Consultez le journal avant d’enregistrer votre fichier.</w:t>
      </w:r>
      <w:r>
        <w:t xml:space="preserve"> Toutes les modifications y sont consignées. Il faut s’assurer qu’il n’y ait pas eu de modifications imprévues.</w:t>
      </w:r>
    </w:p>
    <w:p w14:paraId="2194D7F7" w14:textId="6EF1B246" w:rsidR="00C30961" w:rsidRPr="002B52D8" w:rsidRDefault="00C30961" w:rsidP="00C30961">
      <w:r w:rsidRPr="00AD34B0">
        <w:rPr>
          <w:rFonts w:ascii="Webdings" w:hAnsi="Webdings"/>
          <w:color w:val="4472C4" w:themeColor="accent1"/>
          <w:shd w:val="clear" w:color="auto" w:fill="FFFFF2"/>
        </w:rPr>
        <w:t>i</w:t>
      </w:r>
      <w:r>
        <w:t xml:space="preserve"> </w:t>
      </w:r>
      <w:r w:rsidRPr="000252BD">
        <w:rPr>
          <w:color w:val="4472C4" w:themeColor="accent1"/>
          <w:sz w:val="20"/>
          <w:szCs w:val="20"/>
        </w:rPr>
        <w:t xml:space="preserve">Le </w:t>
      </w:r>
      <w:r>
        <w:rPr>
          <w:color w:val="4472C4" w:themeColor="accent1"/>
          <w:sz w:val="20"/>
          <w:szCs w:val="20"/>
        </w:rPr>
        <w:t xml:space="preserve">numéro de ligne correspondant à la balise du fichier </w:t>
      </w:r>
      <w:proofErr w:type="spellStart"/>
      <w:r>
        <w:rPr>
          <w:color w:val="4472C4" w:themeColor="accent1"/>
          <w:sz w:val="20"/>
          <w:szCs w:val="20"/>
        </w:rPr>
        <w:t>ged</w:t>
      </w:r>
      <w:proofErr w:type="spellEnd"/>
      <w:r>
        <w:rPr>
          <w:color w:val="4472C4" w:themeColor="accent1"/>
          <w:sz w:val="20"/>
          <w:szCs w:val="20"/>
        </w:rPr>
        <w:t xml:space="preserve"> est indiquée. Un numéro -1 indique que la ligne n’existait pas dans le fichier ouvert.</w:t>
      </w:r>
    </w:p>
    <w:p w14:paraId="73C1F75C" w14:textId="15E52552" w:rsidR="00451B9B" w:rsidRDefault="000252BD" w:rsidP="002B52D8">
      <w:r w:rsidRPr="00AD34B0">
        <w:rPr>
          <w:rFonts w:ascii="Webdings" w:hAnsi="Webdings"/>
          <w:color w:val="4472C4" w:themeColor="accent1"/>
          <w:shd w:val="clear" w:color="auto" w:fill="FFFFF2"/>
        </w:rPr>
        <w:t>i</w:t>
      </w:r>
      <w:r w:rsidRPr="00451B9B">
        <w:rPr>
          <w:color w:val="4472C4" w:themeColor="accent1"/>
          <w:sz w:val="20"/>
          <w:szCs w:val="20"/>
        </w:rPr>
        <w:t xml:space="preserve"> </w:t>
      </w:r>
      <w:r w:rsidR="00451B9B" w:rsidRPr="00451B9B">
        <w:rPr>
          <w:color w:val="4472C4" w:themeColor="accent1"/>
          <w:sz w:val="20"/>
          <w:szCs w:val="20"/>
        </w:rPr>
        <w:t xml:space="preserve">Il est possible de comparer deux fichiers (avant et après modifications) en utilisant le module compare de </w:t>
      </w:r>
      <w:proofErr w:type="spellStart"/>
      <w:r w:rsidR="00451B9B" w:rsidRPr="00451B9B">
        <w:rPr>
          <w:color w:val="4472C4" w:themeColor="accent1"/>
          <w:sz w:val="20"/>
          <w:szCs w:val="20"/>
        </w:rPr>
        <w:t>notepad</w:t>
      </w:r>
      <w:proofErr w:type="spellEnd"/>
      <w:r w:rsidR="00451B9B" w:rsidRPr="00451B9B">
        <w:rPr>
          <w:color w:val="4472C4" w:themeColor="accent1"/>
          <w:sz w:val="20"/>
          <w:szCs w:val="20"/>
        </w:rPr>
        <w:t>++</w:t>
      </w:r>
    </w:p>
    <w:p w14:paraId="5F8A14D3" w14:textId="71A30434" w:rsidR="00AD34B0" w:rsidRPr="002B52D8" w:rsidRDefault="000252BD" w:rsidP="002B52D8">
      <w:r w:rsidRPr="00AD34B0">
        <w:rPr>
          <w:rFonts w:ascii="Webdings" w:hAnsi="Webdings"/>
          <w:color w:val="4472C4" w:themeColor="accent1"/>
          <w:shd w:val="clear" w:color="auto" w:fill="FFFFF2"/>
        </w:rPr>
        <w:t>i</w:t>
      </w:r>
      <w:r>
        <w:t xml:space="preserve"> </w:t>
      </w:r>
      <w:r w:rsidR="00AD34B0" w:rsidRPr="000252BD">
        <w:rPr>
          <w:color w:val="4472C4" w:themeColor="accent1"/>
          <w:sz w:val="20"/>
          <w:szCs w:val="20"/>
        </w:rPr>
        <w:t xml:space="preserve">Le journal est sauvegardé </w:t>
      </w:r>
      <w:r w:rsidRPr="000252BD">
        <w:rPr>
          <w:color w:val="4472C4" w:themeColor="accent1"/>
          <w:sz w:val="20"/>
          <w:szCs w:val="20"/>
        </w:rPr>
        <w:t>lors de la sauvegarde du fichier GEDCOM</w:t>
      </w:r>
      <w:r w:rsidR="003700F3">
        <w:rPr>
          <w:color w:val="4472C4" w:themeColor="accent1"/>
          <w:sz w:val="20"/>
          <w:szCs w:val="20"/>
        </w:rPr>
        <w:t xml:space="preserve"> dans le dossier ARCH situé au même niveau que le fichier GEDCOM ouvert.</w:t>
      </w:r>
    </w:p>
    <w:p w14:paraId="2AE14F77" w14:textId="641CB7AD" w:rsidR="0080656B" w:rsidRDefault="003B6481" w:rsidP="0080656B">
      <w:pPr>
        <w:rPr>
          <w:color w:val="4472C4" w:themeColor="accent1"/>
          <w:sz w:val="20"/>
          <w:szCs w:val="20"/>
        </w:rPr>
      </w:pPr>
      <w:r w:rsidRPr="003B6481">
        <w:rPr>
          <w:rFonts w:asciiTheme="majorHAnsi" w:eastAsiaTheme="majorEastAsia" w:hAnsiTheme="majorHAnsi" w:cstheme="majorBidi"/>
          <w:color w:val="2F5496" w:themeColor="accent1" w:themeShade="BF"/>
          <w:sz w:val="26"/>
          <w:szCs w:val="26"/>
        </w:rPr>
        <w:t>1.6 – Enregistrement du fichier GEDCOM</w:t>
      </w:r>
    </w:p>
    <w:p w14:paraId="7415B889" w14:textId="77777777" w:rsidR="00232410" w:rsidRDefault="003B6481" w:rsidP="00232410">
      <w:r w:rsidRPr="003B6481">
        <w:rPr>
          <w:i/>
          <w:iCs/>
        </w:rPr>
        <w:t>Enregistrer</w:t>
      </w:r>
      <w:r>
        <w:t xml:space="preserve"> modifiera le fichier ouvert, une sauvegarde du fichier avant enregistrement est automatiquement créée dans un dossier </w:t>
      </w:r>
      <w:r w:rsidRPr="003B6481">
        <w:t>ARCH</w:t>
      </w:r>
      <w:r>
        <w:t xml:space="preserve"> situé au même endroit que le fichier GEDCOM ouvert.</w:t>
      </w:r>
    </w:p>
    <w:p w14:paraId="00556525" w14:textId="77777777" w:rsidR="00232410" w:rsidRDefault="00232410" w:rsidP="00232410">
      <w:pPr>
        <w:rPr>
          <w:color w:val="4472C4" w:themeColor="accent1"/>
          <w:sz w:val="20"/>
          <w:szCs w:val="20"/>
        </w:rPr>
      </w:pPr>
      <w:r w:rsidRPr="00AD34B0">
        <w:rPr>
          <w:rFonts w:ascii="Webdings" w:hAnsi="Webdings"/>
          <w:color w:val="4472C4" w:themeColor="accent1"/>
          <w:shd w:val="clear" w:color="auto" w:fill="FFFFF2"/>
        </w:rPr>
        <w:t>i</w:t>
      </w:r>
      <w:r>
        <w:rPr>
          <w:rFonts w:ascii="Webdings" w:hAnsi="Webdings"/>
          <w:color w:val="4472C4" w:themeColor="accent1"/>
          <w:shd w:val="clear" w:color="auto" w:fill="FFFFF2"/>
        </w:rPr>
        <w:t xml:space="preserve"> </w:t>
      </w:r>
      <w:r w:rsidRPr="003700F3">
        <w:rPr>
          <w:color w:val="4472C4" w:themeColor="accent1"/>
          <w:sz w:val="20"/>
          <w:szCs w:val="20"/>
        </w:rPr>
        <w:t>La</w:t>
      </w:r>
      <w:r>
        <w:rPr>
          <w:color w:val="4472C4" w:themeColor="accent1"/>
          <w:sz w:val="20"/>
          <w:szCs w:val="20"/>
        </w:rPr>
        <w:t xml:space="preserve"> commande </w:t>
      </w:r>
      <w:proofErr w:type="spellStart"/>
      <w:r w:rsidRPr="002C7F00">
        <w:rPr>
          <w:rFonts w:ascii="Consolas" w:hAnsi="Consolas"/>
          <w:color w:val="4472C4" w:themeColor="accent1"/>
          <w:sz w:val="20"/>
          <w:szCs w:val="20"/>
        </w:rPr>
        <w:t>saveGedFile</w:t>
      </w:r>
      <w:proofErr w:type="spellEnd"/>
      <w:r w:rsidRPr="002C7F00">
        <w:rPr>
          <w:rFonts w:ascii="Consolas" w:hAnsi="Consolas"/>
          <w:color w:val="4472C4" w:themeColor="accent1"/>
          <w:sz w:val="20"/>
          <w:szCs w:val="20"/>
        </w:rPr>
        <w:t>=</w:t>
      </w:r>
      <w:proofErr w:type="spellStart"/>
      <w:r w:rsidRPr="002C7F00">
        <w:rPr>
          <w:rFonts w:ascii="Consolas" w:hAnsi="Consolas"/>
          <w:color w:val="4472C4" w:themeColor="accent1"/>
          <w:sz w:val="20"/>
          <w:szCs w:val="20"/>
        </w:rPr>
        <w:t>true</w:t>
      </w:r>
      <w:proofErr w:type="spellEnd"/>
      <w:r>
        <w:rPr>
          <w:color w:val="4472C4" w:themeColor="accent1"/>
          <w:sz w:val="20"/>
          <w:szCs w:val="20"/>
        </w:rPr>
        <w:t xml:space="preserve"> permet d’enregistrer automatiquement le fichier (voir </w:t>
      </w:r>
      <w:hyperlink w:anchor="_4_–_Séquence" w:history="1">
        <w:r w:rsidRPr="00FA1597">
          <w:rPr>
            <w:rStyle w:val="Lienhypertexte"/>
            <w:rFonts w:cstheme="minorHAnsi"/>
          </w:rPr>
          <w:t>séquence</w:t>
        </w:r>
      </w:hyperlink>
      <w:r>
        <w:rPr>
          <w:color w:val="4472C4" w:themeColor="accent1"/>
          <w:sz w:val="20"/>
          <w:szCs w:val="20"/>
        </w:rPr>
        <w:t>)</w:t>
      </w:r>
    </w:p>
    <w:p w14:paraId="5435FB6F" w14:textId="517946D6" w:rsidR="00FA1597" w:rsidRDefault="0080656B" w:rsidP="00232410">
      <w:pPr>
        <w:rPr>
          <w:color w:val="4472C4" w:themeColor="accent1"/>
          <w:sz w:val="20"/>
          <w:szCs w:val="20"/>
        </w:rPr>
      </w:pPr>
      <w:r w:rsidRPr="0080656B">
        <w:t xml:space="preserve">Pour répondre à la norme </w:t>
      </w:r>
      <w:proofErr w:type="spellStart"/>
      <w:r w:rsidRPr="0080656B">
        <w:t>gedcom</w:t>
      </w:r>
      <w:proofErr w:type="spellEnd"/>
      <w:r w:rsidRPr="0080656B">
        <w:t>, les lignes de plus de 255 caractères sont divisées en balises CONC</w:t>
      </w:r>
      <w:r>
        <w:t xml:space="preserve"> avant la sauvegarde</w:t>
      </w:r>
      <w:r>
        <w:rPr>
          <w:color w:val="4472C4" w:themeColor="accent1"/>
          <w:sz w:val="20"/>
          <w:szCs w:val="20"/>
        </w:rPr>
        <w:t>.</w:t>
      </w:r>
    </w:p>
    <w:p w14:paraId="1E8BFB4F" w14:textId="77777777" w:rsidR="00FA1597" w:rsidRDefault="003B6481" w:rsidP="00FA1597">
      <w:r w:rsidRPr="003B6481">
        <w:rPr>
          <w:i/>
          <w:iCs/>
        </w:rPr>
        <w:t>Enregistrer sous</w:t>
      </w:r>
      <w:r>
        <w:t xml:space="preserve"> permet de choisir où et sous quel nom enregistrer le fichier modifié.</w:t>
      </w:r>
    </w:p>
    <w:p w14:paraId="7B34B87F" w14:textId="77777777" w:rsidR="00FA1597" w:rsidRDefault="00FA1597" w:rsidP="00FA1597">
      <w:pPr>
        <w:rPr>
          <w:color w:val="4472C4" w:themeColor="accent1"/>
          <w:sz w:val="20"/>
          <w:szCs w:val="20"/>
        </w:rPr>
      </w:pPr>
      <w:r w:rsidRPr="00AD34B0">
        <w:rPr>
          <w:rFonts w:ascii="Webdings" w:hAnsi="Webdings"/>
          <w:color w:val="4472C4" w:themeColor="accent1"/>
          <w:shd w:val="clear" w:color="auto" w:fill="FFFFF2"/>
        </w:rPr>
        <w:t>i</w:t>
      </w:r>
      <w:r>
        <w:rPr>
          <w:rFonts w:ascii="Webdings" w:hAnsi="Webdings"/>
          <w:color w:val="4472C4" w:themeColor="accent1"/>
          <w:shd w:val="clear" w:color="auto" w:fill="FFFFF2"/>
        </w:rPr>
        <w:t xml:space="preserve"> </w:t>
      </w:r>
      <w:r w:rsidRPr="003700F3">
        <w:rPr>
          <w:color w:val="4472C4" w:themeColor="accent1"/>
          <w:sz w:val="20"/>
          <w:szCs w:val="20"/>
        </w:rPr>
        <w:t>La</w:t>
      </w:r>
      <w:r>
        <w:rPr>
          <w:color w:val="4472C4" w:themeColor="accent1"/>
          <w:sz w:val="20"/>
          <w:szCs w:val="20"/>
        </w:rPr>
        <w:t xml:space="preserve"> commande </w:t>
      </w:r>
      <w:proofErr w:type="spellStart"/>
      <w:r w:rsidRPr="002C7F00">
        <w:rPr>
          <w:rFonts w:ascii="Consolas" w:hAnsi="Consolas"/>
          <w:color w:val="4472C4" w:themeColor="accent1"/>
          <w:sz w:val="20"/>
          <w:szCs w:val="20"/>
        </w:rPr>
        <w:t>saveGedFile</w:t>
      </w:r>
      <w:proofErr w:type="spellEnd"/>
      <w:r w:rsidRPr="002C7F00">
        <w:rPr>
          <w:rFonts w:ascii="Consolas" w:hAnsi="Consolas"/>
          <w:color w:val="4472C4" w:themeColor="accent1"/>
          <w:sz w:val="20"/>
          <w:szCs w:val="20"/>
        </w:rPr>
        <w:t>=</w:t>
      </w:r>
      <w:r>
        <w:rPr>
          <w:rFonts w:ascii="Consolas" w:hAnsi="Consolas"/>
          <w:color w:val="4472C4" w:themeColor="accent1"/>
          <w:sz w:val="20"/>
          <w:szCs w:val="20"/>
        </w:rPr>
        <w:t>d:/mesdocuments/magenealogie/monfichier.ged</w:t>
      </w:r>
      <w:r>
        <w:rPr>
          <w:color w:val="4472C4" w:themeColor="accent1"/>
          <w:sz w:val="20"/>
          <w:szCs w:val="20"/>
        </w:rPr>
        <w:t xml:space="preserve"> permet d’enregistrer automatiquement le fichier sous ce nom et à cet emplacement (voir </w:t>
      </w:r>
      <w:hyperlink w:anchor="_4_–_Séquence" w:history="1">
        <w:r w:rsidRPr="00FA1597">
          <w:rPr>
            <w:rStyle w:val="Lienhypertexte"/>
            <w:rFonts w:cstheme="minorHAnsi"/>
          </w:rPr>
          <w:t>séquence</w:t>
        </w:r>
      </w:hyperlink>
      <w:r>
        <w:rPr>
          <w:color w:val="4472C4" w:themeColor="accent1"/>
          <w:sz w:val="20"/>
          <w:szCs w:val="20"/>
        </w:rPr>
        <w:t>)</w:t>
      </w:r>
    </w:p>
    <w:p w14:paraId="3F840359" w14:textId="77777777" w:rsidR="00232410" w:rsidRDefault="00232410">
      <w:pPr>
        <w:rPr>
          <w:rFonts w:asciiTheme="majorHAnsi" w:eastAsiaTheme="majorEastAsia" w:hAnsiTheme="majorHAnsi" w:cstheme="majorBidi"/>
          <w:color w:val="2F5496" w:themeColor="accent1" w:themeShade="BF"/>
          <w:sz w:val="32"/>
          <w:szCs w:val="32"/>
        </w:rPr>
      </w:pPr>
      <w:bookmarkStart w:id="20" w:name="_Toc162409952"/>
      <w:bookmarkStart w:id="21" w:name="_Toc164172238"/>
      <w:r>
        <w:br w:type="page"/>
      </w:r>
    </w:p>
    <w:p w14:paraId="18555D9A" w14:textId="7B31C5F3" w:rsidR="005F0D73" w:rsidRDefault="00F70E2D" w:rsidP="00F70E2D">
      <w:pPr>
        <w:pStyle w:val="Titre1"/>
      </w:pPr>
      <w:r>
        <w:lastRenderedPageBreak/>
        <w:t xml:space="preserve">2 </w:t>
      </w:r>
      <w:r w:rsidR="00FF7AC0">
        <w:t>Fonctionnalités</w:t>
      </w:r>
      <w:bookmarkEnd w:id="20"/>
      <w:bookmarkEnd w:id="21"/>
    </w:p>
    <w:p w14:paraId="17CF81AB" w14:textId="3D1D1D27" w:rsidR="00232410" w:rsidRDefault="00E82ECD" w:rsidP="00232410">
      <w:r>
        <w:t>Si plusieurs opérations sont activées, elles se dérouleront dans l’</w:t>
      </w:r>
      <w:hyperlink w:anchor="_1.1_-_Présentation" w:history="1">
        <w:r w:rsidRPr="00FA1597">
          <w:rPr>
            <w:rStyle w:val="Lienhypertexte"/>
            <w:rFonts w:cstheme="minorHAnsi"/>
          </w:rPr>
          <w:t>ordre de la vue</w:t>
        </w:r>
      </w:hyperlink>
      <w:r>
        <w:t>, de haut en bas.</w:t>
      </w:r>
      <w:r w:rsidR="00232410">
        <w:br/>
        <w:t>Certaines opérations ne sont pas compatibles et donc non sélectionnables simultanément (par exemple supprimer le chemin des médias et modifier le chemin des médias).</w:t>
      </w:r>
    </w:p>
    <w:p w14:paraId="5CAD8CEC" w14:textId="762F1EA8" w:rsidR="00581DC7" w:rsidRDefault="00E82ECD" w:rsidP="00232410">
      <w:r>
        <w:t>Pour démarrer une opération située</w:t>
      </w:r>
      <w:r w:rsidR="002D685F">
        <w:t xml:space="preserve"> sous une autre avant celle-ci, il faudra appliquer les modifications une première fois en </w:t>
      </w:r>
      <w:r w:rsidR="00F70E2D">
        <w:t>lançant</w:t>
      </w:r>
      <w:r w:rsidR="002D685F">
        <w:t xml:space="preserve"> l’opération voulue puis</w:t>
      </w:r>
      <w:r w:rsidR="00F70E2D">
        <w:t>,</w:t>
      </w:r>
      <w:r w:rsidR="002D685F">
        <w:t xml:space="preserve"> </w:t>
      </w:r>
      <w:r w:rsidR="00F70E2D">
        <w:t>u</w:t>
      </w:r>
      <w:r w:rsidR="002D685F">
        <w:t xml:space="preserve">ne fois l’opération terminée, </w:t>
      </w:r>
      <w:r w:rsidR="00F70E2D">
        <w:t>lancer</w:t>
      </w:r>
      <w:r w:rsidR="002D685F">
        <w:t xml:space="preserve"> l’autre</w:t>
      </w:r>
      <w:r w:rsidR="00F70E2D">
        <w:t xml:space="preserve"> opération</w:t>
      </w:r>
      <w:r w:rsidR="002D685F">
        <w:t>.</w:t>
      </w:r>
      <w:r w:rsidR="00AB5D52">
        <w:br/>
      </w:r>
      <w:r w:rsidR="002D685F">
        <w:t>Il est également possible de créer une séquence d’opération</w:t>
      </w:r>
      <w:r w:rsidR="00AB5D52">
        <w:t>s</w:t>
      </w:r>
      <w:r w:rsidR="002D685F">
        <w:t xml:space="preserve"> (</w:t>
      </w:r>
      <w:r w:rsidR="00BD5BBB">
        <w:t xml:space="preserve">voir </w:t>
      </w:r>
      <w:hyperlink w:anchor="_4_–_Séquence" w:history="1">
        <w:r w:rsidR="00BD5BBB" w:rsidRPr="00FA1597">
          <w:rPr>
            <w:rStyle w:val="Lienhypertexte"/>
            <w:rFonts w:cstheme="minorHAnsi"/>
          </w:rPr>
          <w:t>séquence</w:t>
        </w:r>
      </w:hyperlink>
      <w:r w:rsidR="002D685F">
        <w:t>)</w:t>
      </w:r>
      <w:r w:rsidR="00BC3554">
        <w:t xml:space="preserve"> permettant de lancer plusieurs fois une même opération avec des paramètres différents dans l’ordre souhaité.</w:t>
      </w:r>
    </w:p>
    <w:p w14:paraId="61C90A1C" w14:textId="26BB65E9" w:rsidR="00232410" w:rsidRPr="00426506" w:rsidRDefault="00426506" w:rsidP="00581DC7">
      <w:pPr>
        <w:rPr>
          <w:color w:val="4472C4" w:themeColor="accent1"/>
          <w:sz w:val="20"/>
          <w:szCs w:val="20"/>
        </w:rPr>
      </w:pPr>
      <w:r w:rsidRPr="00AD34B0">
        <w:rPr>
          <w:rFonts w:ascii="Webdings" w:hAnsi="Webdings"/>
          <w:color w:val="4472C4" w:themeColor="accent1"/>
          <w:shd w:val="clear" w:color="auto" w:fill="FFFFF2"/>
        </w:rPr>
        <w:t>i</w:t>
      </w:r>
      <w:r w:rsidRPr="00426506">
        <w:rPr>
          <w:color w:val="4472C4" w:themeColor="accent1"/>
          <w:sz w:val="20"/>
          <w:szCs w:val="20"/>
        </w:rPr>
        <w:t xml:space="preserve"> </w:t>
      </w:r>
      <w:r w:rsidR="00232410" w:rsidRPr="00426506">
        <w:rPr>
          <w:color w:val="4472C4" w:themeColor="accent1"/>
          <w:sz w:val="20"/>
          <w:szCs w:val="20"/>
        </w:rPr>
        <w:t xml:space="preserve">Avant traitement, les balises CONC sont </w:t>
      </w:r>
      <w:r w:rsidRPr="00426506">
        <w:rPr>
          <w:color w:val="4472C4" w:themeColor="accent1"/>
          <w:sz w:val="20"/>
          <w:szCs w:val="20"/>
        </w:rPr>
        <w:t>reconcaténées</w:t>
      </w:r>
      <w:r>
        <w:rPr>
          <w:color w:val="4472C4" w:themeColor="accent1"/>
          <w:sz w:val="20"/>
          <w:szCs w:val="20"/>
        </w:rPr>
        <w:t xml:space="preserve"> puis dé-concaténées avant enregistrement du </w:t>
      </w:r>
      <w:r w:rsidR="00C93F1C">
        <w:rPr>
          <w:color w:val="4472C4" w:themeColor="accent1"/>
          <w:sz w:val="20"/>
          <w:szCs w:val="20"/>
        </w:rPr>
        <w:t>fichier .</w:t>
      </w:r>
      <w:proofErr w:type="spellStart"/>
      <w:r>
        <w:rPr>
          <w:color w:val="4472C4" w:themeColor="accent1"/>
          <w:sz w:val="20"/>
          <w:szCs w:val="20"/>
        </w:rPr>
        <w:t>ged</w:t>
      </w:r>
      <w:proofErr w:type="spellEnd"/>
      <w:r>
        <w:rPr>
          <w:color w:val="4472C4" w:themeColor="accent1"/>
          <w:sz w:val="20"/>
          <w:szCs w:val="20"/>
        </w:rPr>
        <w:t>.</w:t>
      </w:r>
      <w:r w:rsidR="00C93F1C">
        <w:rPr>
          <w:color w:val="4472C4" w:themeColor="accent1"/>
          <w:sz w:val="20"/>
          <w:szCs w:val="20"/>
        </w:rPr>
        <w:t xml:space="preserve"> Optimisez le temps de traitement en paramétrant toutes les modifications à effectuer.</w:t>
      </w:r>
    </w:p>
    <w:p w14:paraId="5CB79F03" w14:textId="0EEE07CA" w:rsidR="00FF7AC0" w:rsidRDefault="00F70E2D" w:rsidP="00581DC7">
      <w:pPr>
        <w:pStyle w:val="Titre2"/>
      </w:pPr>
      <w:bookmarkStart w:id="22" w:name="_Toc162409953"/>
      <w:bookmarkStart w:id="23" w:name="_Toc164172239"/>
      <w:r>
        <w:t xml:space="preserve">2.1 - </w:t>
      </w:r>
      <w:r w:rsidR="00FF7AC0">
        <w:t>Espacer les Prénoms Noms</w:t>
      </w:r>
      <w:bookmarkEnd w:id="22"/>
      <w:bookmarkEnd w:id="23"/>
    </w:p>
    <w:p w14:paraId="0890468B" w14:textId="1D7859E0" w:rsidR="0017020E" w:rsidRDefault="008D1210" w:rsidP="0017020E">
      <w:proofErr w:type="spellStart"/>
      <w:r>
        <w:t>Heredis</w:t>
      </w:r>
      <w:proofErr w:type="spellEnd"/>
      <w:r>
        <w:t xml:space="preserve"> par exemple, exporte ses données sans espacer les prénoms et noms des individus, ce qui </w:t>
      </w:r>
      <w:r w:rsidR="00BC3554">
        <w:t>pose un problème lors de l’importation dans d’autres logiciels</w:t>
      </w:r>
      <w:r>
        <w:t>.</w:t>
      </w:r>
    </w:p>
    <w:p w14:paraId="6403F0F0" w14:textId="0925EE65" w:rsidR="0017020E" w:rsidRDefault="0017020E" w:rsidP="0017020E">
      <w:r>
        <w:t>Affichage d</w:t>
      </w:r>
      <w:r w:rsidR="00EA7434">
        <w:t xml:space="preserve">es balises </w:t>
      </w:r>
      <w:r w:rsidR="00EA7434" w:rsidRPr="00E06173">
        <w:rPr>
          <w:rFonts w:ascii="Quicksand Medium" w:hAnsi="Quicksand Medium"/>
          <w:sz w:val="20"/>
          <w:szCs w:val="20"/>
        </w:rPr>
        <w:t>INDI.NAME</w:t>
      </w:r>
      <w:r>
        <w:t xml:space="preserve"> dans </w:t>
      </w:r>
      <w:proofErr w:type="spellStart"/>
      <w:r w:rsidR="00F70E2D">
        <w:t>G</w:t>
      </w:r>
      <w:r>
        <w:t>editor</w:t>
      </w:r>
      <w:proofErr w:type="spellEnd"/>
      <w:r>
        <w:t> :</w:t>
      </w:r>
    </w:p>
    <w:p w14:paraId="7CAB62BA" w14:textId="3E8063C5" w:rsidR="0017020E" w:rsidRDefault="00BC3554" w:rsidP="0017020E">
      <w:r>
        <w:rPr>
          <w:noProof/>
        </w:rPr>
        <w:drawing>
          <wp:inline distT="0" distB="0" distL="0" distR="0" wp14:anchorId="5E80611E" wp14:editId="7BC7CA9D">
            <wp:extent cx="2066925" cy="309583"/>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6">
                      <a:extLst>
                        <a:ext uri="{28A0092B-C50C-407E-A947-70E740481C1C}">
                          <a14:useLocalDpi xmlns:a14="http://schemas.microsoft.com/office/drawing/2010/main" val="0"/>
                        </a:ext>
                      </a:extLst>
                    </a:blip>
                    <a:stretch>
                      <a:fillRect/>
                    </a:stretch>
                  </pic:blipFill>
                  <pic:spPr>
                    <a:xfrm>
                      <a:off x="0" y="0"/>
                      <a:ext cx="2155552" cy="322857"/>
                    </a:xfrm>
                    <a:prstGeom prst="rect">
                      <a:avLst/>
                    </a:prstGeom>
                  </pic:spPr>
                </pic:pic>
              </a:graphicData>
            </a:graphic>
          </wp:inline>
        </w:drawing>
      </w:r>
    </w:p>
    <w:p w14:paraId="55F78157" w14:textId="17C817AF" w:rsidR="0017020E" w:rsidRDefault="0017020E" w:rsidP="0017020E">
      <w:r>
        <w:t xml:space="preserve">Affichage du </w:t>
      </w:r>
      <w:proofErr w:type="spellStart"/>
      <w:r>
        <w:t>gedcom</w:t>
      </w:r>
      <w:proofErr w:type="spellEnd"/>
      <w:r>
        <w:t xml:space="preserve"> dans </w:t>
      </w:r>
      <w:proofErr w:type="spellStart"/>
      <w:r w:rsidR="00033F1B">
        <w:t>W</w:t>
      </w:r>
      <w:r>
        <w:t>ebtrees</w:t>
      </w:r>
      <w:proofErr w:type="spellEnd"/>
      <w:r>
        <w:t> :</w:t>
      </w:r>
    </w:p>
    <w:p w14:paraId="69E30628" w14:textId="777DAC4B" w:rsidR="0017020E" w:rsidRDefault="00992826" w:rsidP="0017020E">
      <w:r>
        <w:rPr>
          <w:noProof/>
        </w:rPr>
        <w:drawing>
          <wp:inline distT="0" distB="0" distL="0" distR="0" wp14:anchorId="2B47A957" wp14:editId="402B2279">
            <wp:extent cx="1685925" cy="333610"/>
            <wp:effectExtent l="0" t="0" r="0" b="952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7">
                      <a:extLst>
                        <a:ext uri="{28A0092B-C50C-407E-A947-70E740481C1C}">
                          <a14:useLocalDpi xmlns:a14="http://schemas.microsoft.com/office/drawing/2010/main" val="0"/>
                        </a:ext>
                      </a:extLst>
                    </a:blip>
                    <a:stretch>
                      <a:fillRect/>
                    </a:stretch>
                  </pic:blipFill>
                  <pic:spPr>
                    <a:xfrm>
                      <a:off x="0" y="0"/>
                      <a:ext cx="1768528" cy="349956"/>
                    </a:xfrm>
                    <a:prstGeom prst="rect">
                      <a:avLst/>
                    </a:prstGeom>
                  </pic:spPr>
                </pic:pic>
              </a:graphicData>
            </a:graphic>
          </wp:inline>
        </w:drawing>
      </w:r>
    </w:p>
    <w:p w14:paraId="68C7BB5D" w14:textId="24E453F8" w:rsidR="00992826" w:rsidRDefault="00992826" w:rsidP="0017020E">
      <w:r>
        <w:t xml:space="preserve">Cocher </w:t>
      </w:r>
      <w:r>
        <w:rPr>
          <w:noProof/>
        </w:rPr>
        <w:drawing>
          <wp:inline distT="0" distB="0" distL="0" distR="0" wp14:anchorId="66760518" wp14:editId="78485B7E">
            <wp:extent cx="1866900" cy="291417"/>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18">
                      <a:extLst>
                        <a:ext uri="{28A0092B-C50C-407E-A947-70E740481C1C}">
                          <a14:useLocalDpi xmlns:a14="http://schemas.microsoft.com/office/drawing/2010/main" val="0"/>
                        </a:ext>
                      </a:extLst>
                    </a:blip>
                    <a:stretch>
                      <a:fillRect/>
                    </a:stretch>
                  </pic:blipFill>
                  <pic:spPr>
                    <a:xfrm>
                      <a:off x="0" y="0"/>
                      <a:ext cx="1908843" cy="297964"/>
                    </a:xfrm>
                    <a:prstGeom prst="rect">
                      <a:avLst/>
                    </a:prstGeom>
                  </pic:spPr>
                </pic:pic>
              </a:graphicData>
            </a:graphic>
          </wp:inline>
        </w:drawing>
      </w:r>
    </w:p>
    <w:p w14:paraId="6E7719CC" w14:textId="77777777" w:rsidR="00F70E2D" w:rsidRDefault="00992826" w:rsidP="0017020E">
      <w:r>
        <w:t xml:space="preserve">Cliquer sur </w:t>
      </w:r>
      <w:r>
        <w:rPr>
          <w:noProof/>
        </w:rPr>
        <w:drawing>
          <wp:inline distT="0" distB="0" distL="0" distR="0" wp14:anchorId="6A6D1DC4" wp14:editId="7099B979">
            <wp:extent cx="1900022" cy="343814"/>
            <wp:effectExtent l="0" t="0" r="508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19">
                      <a:extLst>
                        <a:ext uri="{28A0092B-C50C-407E-A947-70E740481C1C}">
                          <a14:useLocalDpi xmlns:a14="http://schemas.microsoft.com/office/drawing/2010/main" val="0"/>
                        </a:ext>
                      </a:extLst>
                    </a:blip>
                    <a:stretch>
                      <a:fillRect/>
                    </a:stretch>
                  </pic:blipFill>
                  <pic:spPr>
                    <a:xfrm>
                      <a:off x="0" y="0"/>
                      <a:ext cx="2018663" cy="365282"/>
                    </a:xfrm>
                    <a:prstGeom prst="rect">
                      <a:avLst/>
                    </a:prstGeom>
                  </pic:spPr>
                </pic:pic>
              </a:graphicData>
            </a:graphic>
          </wp:inline>
        </w:drawing>
      </w:r>
    </w:p>
    <w:p w14:paraId="0C013C84" w14:textId="47AED9A4" w:rsidR="00992826" w:rsidRDefault="00F70E2D" w:rsidP="0017020E">
      <w:r>
        <w:t>Résultat après importation :</w:t>
      </w:r>
    </w:p>
    <w:p w14:paraId="64EE4EF9" w14:textId="21EF06C2" w:rsidR="008D1210" w:rsidRDefault="008D1210" w:rsidP="0017020E">
      <w:r>
        <w:rPr>
          <w:noProof/>
        </w:rPr>
        <w:drawing>
          <wp:inline distT="0" distB="0" distL="0" distR="0" wp14:anchorId="3BC42047" wp14:editId="1A0FB171">
            <wp:extent cx="1666875" cy="325710"/>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20">
                      <a:extLst>
                        <a:ext uri="{28A0092B-C50C-407E-A947-70E740481C1C}">
                          <a14:useLocalDpi xmlns:a14="http://schemas.microsoft.com/office/drawing/2010/main" val="0"/>
                        </a:ext>
                      </a:extLst>
                    </a:blip>
                    <a:stretch>
                      <a:fillRect/>
                    </a:stretch>
                  </pic:blipFill>
                  <pic:spPr>
                    <a:xfrm>
                      <a:off x="0" y="0"/>
                      <a:ext cx="1795346" cy="350813"/>
                    </a:xfrm>
                    <a:prstGeom prst="rect">
                      <a:avLst/>
                    </a:prstGeom>
                  </pic:spPr>
                </pic:pic>
              </a:graphicData>
            </a:graphic>
          </wp:inline>
        </w:drawing>
      </w:r>
    </w:p>
    <w:p w14:paraId="7B45EE2D" w14:textId="537A33B7" w:rsidR="00484EA6" w:rsidRDefault="00C82ECE" w:rsidP="00D7260C">
      <w:pPr>
        <w:pStyle w:val="Titre2"/>
      </w:pPr>
      <w:bookmarkStart w:id="24" w:name="_Toc162409955"/>
      <w:bookmarkStart w:id="25" w:name="_Toc164172240"/>
      <w:r>
        <w:t>2.</w:t>
      </w:r>
      <w:r w:rsidR="0053271E">
        <w:t>2</w:t>
      </w:r>
      <w:r>
        <w:t xml:space="preserve"> - </w:t>
      </w:r>
      <w:r w:rsidRPr="00C82ECE">
        <w:t>Supprimer les balises</w:t>
      </w:r>
      <w:bookmarkEnd w:id="24"/>
      <w:bookmarkEnd w:id="25"/>
    </w:p>
    <w:p w14:paraId="07D987A6" w14:textId="700CFE8A" w:rsidR="00C82ECE" w:rsidRDefault="00C82ECE" w:rsidP="0083305E">
      <w:pPr>
        <w:rPr>
          <w:noProof/>
        </w:rPr>
      </w:pPr>
      <w:r>
        <w:t>Cette fonction permet de supprimer les balises spécifiées dans le champ texte</w:t>
      </w:r>
      <w:r w:rsidR="00422EBF">
        <w:t xml:space="preserve"> </w:t>
      </w:r>
      <w:r w:rsidR="00754FC7">
        <w:t>associé</w:t>
      </w:r>
      <w:r>
        <w:t>.</w:t>
      </w:r>
      <w:r>
        <w:br/>
        <w:t>Elle peut être utilisée afin de supprimer des balises non existantes dans la norme GEDCOM, pour ne pas exporter certaines données privées, pour alléger l’affichage des données non désirées</w:t>
      </w:r>
      <w:r w:rsidR="00D7260C">
        <w:t xml:space="preserve"> ou supprimer des balises non interprétables par un autre logiciel</w:t>
      </w:r>
      <w:r w:rsidR="00D7260C">
        <w:br/>
      </w:r>
      <w:r w:rsidR="00C8040E">
        <w:t>Par exemple, c</w:t>
      </w:r>
      <w:r>
        <w:t xml:space="preserve">es balises débutant par _ sont </w:t>
      </w:r>
      <w:r w:rsidR="00D7260C">
        <w:t xml:space="preserve">créés et reconnues </w:t>
      </w:r>
      <w:r>
        <w:t xml:space="preserve">par </w:t>
      </w:r>
      <w:proofErr w:type="spellStart"/>
      <w:r>
        <w:t>Heredis</w:t>
      </w:r>
      <w:proofErr w:type="spellEnd"/>
      <w:r>
        <w:t xml:space="preserve"> et </w:t>
      </w:r>
      <w:r w:rsidR="00D7260C">
        <w:t xml:space="preserve">les </w:t>
      </w:r>
      <w:r>
        <w:t xml:space="preserve">autres logiciels </w:t>
      </w:r>
      <w:r w:rsidR="00160775">
        <w:t xml:space="preserve">ne </w:t>
      </w:r>
      <w:r w:rsidR="00160775">
        <w:lastRenderedPageBreak/>
        <w:t>savent les interpréter</w:t>
      </w:r>
      <w:r>
        <w:t> :</w:t>
      </w:r>
      <w:r>
        <w:br/>
      </w:r>
      <w:r w:rsidR="00C8040E">
        <w:rPr>
          <w:noProof/>
        </w:rPr>
        <w:drawing>
          <wp:inline distT="0" distB="0" distL="0" distR="0" wp14:anchorId="36A1A173" wp14:editId="0884DCE4">
            <wp:extent cx="4771842" cy="2001981"/>
            <wp:effectExtent l="0" t="0" r="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21">
                      <a:extLst>
                        <a:ext uri="{28A0092B-C50C-407E-A947-70E740481C1C}">
                          <a14:useLocalDpi xmlns:a14="http://schemas.microsoft.com/office/drawing/2010/main" val="0"/>
                        </a:ext>
                      </a:extLst>
                    </a:blip>
                    <a:stretch>
                      <a:fillRect/>
                    </a:stretch>
                  </pic:blipFill>
                  <pic:spPr>
                    <a:xfrm>
                      <a:off x="0" y="0"/>
                      <a:ext cx="4824934" cy="2024255"/>
                    </a:xfrm>
                    <a:prstGeom prst="rect">
                      <a:avLst/>
                    </a:prstGeom>
                  </pic:spPr>
                </pic:pic>
              </a:graphicData>
            </a:graphic>
          </wp:inline>
        </w:drawing>
      </w:r>
    </w:p>
    <w:p w14:paraId="549FA4FB" w14:textId="77777777" w:rsidR="00D7260C" w:rsidRDefault="00160775" w:rsidP="00754FC7">
      <w:pPr>
        <w:pStyle w:val="NormalWeb"/>
        <w:spacing w:before="0" w:beforeAutospacing="0" w:after="0" w:afterAutospacing="0"/>
        <w:rPr>
          <w:noProof/>
        </w:rPr>
      </w:pPr>
      <w:r>
        <w:rPr>
          <w:noProof/>
        </w:rPr>
        <w:t xml:space="preserve">Sélectionner la balise à supprimer </w:t>
      </w:r>
      <w:r w:rsidRPr="00160775">
        <w:rPr>
          <w:noProof/>
          <w:color w:val="70AD47" w:themeColor="accent6"/>
        </w:rPr>
        <w:t>1</w:t>
      </w:r>
      <w:r>
        <w:rPr>
          <w:noProof/>
        </w:rPr>
        <w:t xml:space="preserve"> dans la vue et cliquer sur le bouton d’ajout </w:t>
      </w:r>
      <w:r w:rsidRPr="00160775">
        <w:rPr>
          <w:noProof/>
          <w:color w:val="70AD47" w:themeColor="accent6"/>
        </w:rPr>
        <w:t>2</w:t>
      </w:r>
      <w:r>
        <w:rPr>
          <w:noProof/>
        </w:rPr>
        <w:t xml:space="preserve"> à droite</w:t>
      </w:r>
    </w:p>
    <w:p w14:paraId="14DF1C3B" w14:textId="77777777" w:rsidR="00D7260C" w:rsidRDefault="00D7260C" w:rsidP="00754FC7">
      <w:pPr>
        <w:pStyle w:val="NormalWeb"/>
        <w:spacing w:before="0" w:beforeAutospacing="0" w:after="0" w:afterAutospacing="0"/>
        <w:rPr>
          <w:noProof/>
        </w:rPr>
      </w:pPr>
    </w:p>
    <w:p w14:paraId="065474D5" w14:textId="203E6616" w:rsidR="00D7260C" w:rsidRDefault="00754FC7" w:rsidP="00754FC7">
      <w:pPr>
        <w:pStyle w:val="NormalWeb"/>
        <w:spacing w:before="0" w:beforeAutospacing="0" w:after="0" w:afterAutospacing="0"/>
        <w:rPr>
          <w:noProof/>
        </w:rPr>
      </w:pPr>
      <w:r>
        <w:rPr>
          <w:noProof/>
        </w:rPr>
        <w:drawing>
          <wp:inline distT="0" distB="0" distL="0" distR="0" wp14:anchorId="7660E6AB" wp14:editId="2940C4C3">
            <wp:extent cx="4587335" cy="1426464"/>
            <wp:effectExtent l="0" t="0" r="3810" b="254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22">
                      <a:extLst>
                        <a:ext uri="{28A0092B-C50C-407E-A947-70E740481C1C}">
                          <a14:useLocalDpi xmlns:a14="http://schemas.microsoft.com/office/drawing/2010/main" val="0"/>
                        </a:ext>
                      </a:extLst>
                    </a:blip>
                    <a:stretch>
                      <a:fillRect/>
                    </a:stretch>
                  </pic:blipFill>
                  <pic:spPr>
                    <a:xfrm>
                      <a:off x="0" y="0"/>
                      <a:ext cx="4685701" cy="1457051"/>
                    </a:xfrm>
                    <a:prstGeom prst="rect">
                      <a:avLst/>
                    </a:prstGeom>
                  </pic:spPr>
                </pic:pic>
              </a:graphicData>
            </a:graphic>
          </wp:inline>
        </w:drawing>
      </w:r>
    </w:p>
    <w:p w14:paraId="231CBAFE" w14:textId="77777777" w:rsidR="00D7260C" w:rsidRDefault="00D7260C" w:rsidP="00754FC7">
      <w:pPr>
        <w:pStyle w:val="NormalWeb"/>
        <w:spacing w:before="0" w:beforeAutospacing="0" w:after="0" w:afterAutospacing="0"/>
        <w:rPr>
          <w:noProof/>
        </w:rPr>
      </w:pPr>
    </w:p>
    <w:p w14:paraId="1D058D80" w14:textId="0B8908A1" w:rsidR="00754FC7" w:rsidRDefault="00160775" w:rsidP="00754FC7">
      <w:pPr>
        <w:pStyle w:val="NormalWeb"/>
        <w:spacing w:before="0" w:beforeAutospacing="0" w:after="0" w:afterAutospacing="0"/>
        <w:rPr>
          <w:noProof/>
        </w:rPr>
      </w:pPr>
      <w:r>
        <w:rPr>
          <w:noProof/>
        </w:rPr>
        <w:t xml:space="preserve">Dans l’exemple toutes les balises </w:t>
      </w:r>
      <w:r w:rsidR="00754FC7" w:rsidRPr="00E06173">
        <w:rPr>
          <w:rFonts w:ascii="Quicksand Medium" w:hAnsi="Quicksand Medium"/>
          <w:sz w:val="20"/>
          <w:szCs w:val="20"/>
        </w:rPr>
        <w:t>_QUAL</w:t>
      </w:r>
      <w:r>
        <w:rPr>
          <w:noProof/>
        </w:rPr>
        <w:t xml:space="preserve"> </w:t>
      </w:r>
      <w:r w:rsidR="004076C3">
        <w:rPr>
          <w:noProof/>
        </w:rPr>
        <w:t xml:space="preserve">enfants </w:t>
      </w:r>
      <w:r>
        <w:rPr>
          <w:noProof/>
        </w:rPr>
        <w:t>de</w:t>
      </w:r>
      <w:r w:rsidR="004076C3">
        <w:rPr>
          <w:noProof/>
        </w:rPr>
        <w:t>s balises</w:t>
      </w:r>
      <w:r>
        <w:rPr>
          <w:noProof/>
        </w:rPr>
        <w:t xml:space="preserve"> </w:t>
      </w:r>
      <w:r w:rsidR="00754FC7" w:rsidRPr="00E06173">
        <w:rPr>
          <w:rFonts w:ascii="Quicksand Medium" w:hAnsi="Quicksand Medium"/>
          <w:sz w:val="20"/>
          <w:szCs w:val="20"/>
        </w:rPr>
        <w:t xml:space="preserve">INDI </w:t>
      </w:r>
      <w:r w:rsidRPr="00E06173">
        <w:rPr>
          <w:noProof/>
          <w:sz w:val="20"/>
          <w:szCs w:val="20"/>
        </w:rPr>
        <w:sym w:font="Wingdings" w:char="F0E8"/>
      </w:r>
      <w:r w:rsidRPr="00E06173">
        <w:rPr>
          <w:noProof/>
          <w:sz w:val="20"/>
          <w:szCs w:val="20"/>
        </w:rPr>
        <w:t xml:space="preserve"> </w:t>
      </w:r>
      <w:r w:rsidRPr="00E06173">
        <w:rPr>
          <w:rFonts w:ascii="Quicksand Medium" w:hAnsi="Quicksand Medium"/>
          <w:sz w:val="20"/>
          <w:szCs w:val="20"/>
        </w:rPr>
        <w:t>EVEN</w:t>
      </w:r>
      <w:r w:rsidRPr="00E06173">
        <w:rPr>
          <w:noProof/>
          <w:sz w:val="20"/>
          <w:szCs w:val="20"/>
        </w:rPr>
        <w:t xml:space="preserve"> </w:t>
      </w:r>
      <w:r w:rsidRPr="00E06173">
        <w:rPr>
          <w:noProof/>
          <w:sz w:val="20"/>
          <w:szCs w:val="20"/>
        </w:rPr>
        <w:sym w:font="Wingdings" w:char="F0E8"/>
      </w:r>
      <w:r w:rsidRPr="00E06173">
        <w:rPr>
          <w:noProof/>
          <w:sz w:val="20"/>
          <w:szCs w:val="20"/>
        </w:rPr>
        <w:t xml:space="preserve"> </w:t>
      </w:r>
      <w:r w:rsidR="00754FC7" w:rsidRPr="00E06173">
        <w:rPr>
          <w:rFonts w:ascii="Quicksand Medium" w:hAnsi="Quicksand Medium"/>
          <w:sz w:val="20"/>
          <w:szCs w:val="20"/>
        </w:rPr>
        <w:t>SOUR</w:t>
      </w:r>
      <w:r w:rsidR="00754FC7" w:rsidRPr="00754FC7">
        <w:rPr>
          <w:rFonts w:ascii="Quicksand Medium" w:hAnsi="Quicksand Medium"/>
        </w:rPr>
        <w:t xml:space="preserve"> </w:t>
      </w:r>
      <w:r>
        <w:rPr>
          <w:noProof/>
        </w:rPr>
        <w:t>sont supprimées</w:t>
      </w:r>
      <w:r w:rsidR="004076C3">
        <w:rPr>
          <w:noProof/>
        </w:rPr>
        <w:t xml:space="preserve"> ansi que </w:t>
      </w:r>
      <w:r w:rsidR="00754FC7">
        <w:rPr>
          <w:noProof/>
        </w:rPr>
        <w:t>l</w:t>
      </w:r>
      <w:r w:rsidR="004076C3">
        <w:rPr>
          <w:noProof/>
        </w:rPr>
        <w:t>e</w:t>
      </w:r>
      <w:r w:rsidR="00754FC7">
        <w:rPr>
          <w:noProof/>
        </w:rPr>
        <w:t>ur</w:t>
      </w:r>
      <w:r w:rsidR="004076C3">
        <w:rPr>
          <w:noProof/>
        </w:rPr>
        <w:t>s</w:t>
      </w:r>
      <w:r w:rsidR="00754FC7">
        <w:rPr>
          <w:noProof/>
        </w:rPr>
        <w:t xml:space="preserve"> sous</w:t>
      </w:r>
      <w:r w:rsidR="004076C3">
        <w:rPr>
          <w:noProof/>
        </w:rPr>
        <w:t xml:space="preserve"> balises</w:t>
      </w:r>
      <w:r w:rsidR="00033F1B">
        <w:rPr>
          <w:noProof/>
        </w:rPr>
        <w:t>.</w:t>
      </w:r>
    </w:p>
    <w:p w14:paraId="79122BFB" w14:textId="7EE3EAB0" w:rsidR="00754FC7" w:rsidRPr="00754FC7" w:rsidRDefault="00754FC7" w:rsidP="00754FC7">
      <w:pPr>
        <w:spacing w:after="0" w:line="240" w:lineRule="auto"/>
        <w:rPr>
          <w:color w:val="4472C4" w:themeColor="accent1"/>
          <w:sz w:val="16"/>
          <w:szCs w:val="16"/>
        </w:rPr>
      </w:pPr>
      <w:r w:rsidRPr="00754FC7">
        <w:rPr>
          <w:color w:val="4472C4" w:themeColor="accent1"/>
          <w:sz w:val="16"/>
          <w:szCs w:val="16"/>
        </w:rPr>
        <w:t>INFO : Suppression de l'entrée : INDI.EVEN.SOUR._QUAL._SOUR 4 _SOUR O</w:t>
      </w:r>
    </w:p>
    <w:p w14:paraId="492E3D23" w14:textId="08AF56C1" w:rsidR="00754FC7" w:rsidRPr="00754FC7" w:rsidRDefault="00754FC7" w:rsidP="00754FC7">
      <w:pPr>
        <w:spacing w:after="0" w:line="240" w:lineRule="auto"/>
        <w:rPr>
          <w:color w:val="4472C4" w:themeColor="accent1"/>
          <w:sz w:val="16"/>
          <w:szCs w:val="16"/>
        </w:rPr>
      </w:pPr>
      <w:r w:rsidRPr="00754FC7">
        <w:rPr>
          <w:color w:val="4472C4" w:themeColor="accent1"/>
          <w:sz w:val="16"/>
          <w:szCs w:val="16"/>
        </w:rPr>
        <w:t>INFO : Suppression de l'entrée : INDI.EVEN.SOUR._QUAL._INFO 4 _INFO P</w:t>
      </w:r>
    </w:p>
    <w:p w14:paraId="0DEC326C" w14:textId="499FE47B" w:rsidR="00754FC7" w:rsidRPr="00754FC7" w:rsidRDefault="00754FC7" w:rsidP="00754FC7">
      <w:pPr>
        <w:spacing w:after="0" w:line="240" w:lineRule="auto"/>
        <w:rPr>
          <w:color w:val="4472C4" w:themeColor="accent1"/>
          <w:sz w:val="16"/>
          <w:szCs w:val="16"/>
        </w:rPr>
      </w:pPr>
      <w:r w:rsidRPr="00754FC7">
        <w:rPr>
          <w:color w:val="4472C4" w:themeColor="accent1"/>
          <w:sz w:val="16"/>
          <w:szCs w:val="16"/>
        </w:rPr>
        <w:t>INFO : Suppression de l'entrée : INDI.EVEN.SOUR._QUAL._EVID 4 _EVID D</w:t>
      </w:r>
    </w:p>
    <w:p w14:paraId="4D4B007B" w14:textId="0C991164" w:rsidR="000E4DC6" w:rsidRDefault="00754FC7" w:rsidP="000E4DC6">
      <w:pPr>
        <w:rPr>
          <w:noProof/>
        </w:rPr>
      </w:pPr>
      <w:r w:rsidRPr="000E4DC6">
        <w:rPr>
          <w:color w:val="4472C4" w:themeColor="accent1"/>
          <w:sz w:val="16"/>
          <w:szCs w:val="16"/>
        </w:rPr>
        <w:t>INFO : Suppression de l'entrée : INDI.EVEN.SOUR._QUAL 3 _QUAL</w:t>
      </w:r>
      <w:r w:rsidR="004076C3">
        <w:rPr>
          <w:noProof/>
        </w:rPr>
        <w:br/>
        <w:t xml:space="preserve">En revanche les balises </w:t>
      </w:r>
      <w:r w:rsidR="000E4DC6" w:rsidRPr="00E06173">
        <w:rPr>
          <w:rFonts w:ascii="Quicksand Medium" w:hAnsi="Quicksand Medium"/>
          <w:sz w:val="20"/>
          <w:szCs w:val="20"/>
        </w:rPr>
        <w:t>INDI.BURI.SOUR._QUAL</w:t>
      </w:r>
      <w:r w:rsidR="00033F1B">
        <w:rPr>
          <w:noProof/>
        </w:rPr>
        <w:t xml:space="preserve"> </w:t>
      </w:r>
      <w:r w:rsidR="004076C3">
        <w:rPr>
          <w:noProof/>
        </w:rPr>
        <w:t>ne le sont pas.</w:t>
      </w:r>
      <w:r w:rsidR="000E4DC6">
        <w:rPr>
          <w:noProof/>
        </w:rPr>
        <w:br/>
        <w:t>Il est possible de supprimer plusieurs types de balises en une opération en séparant leurs noms par ;</w:t>
      </w:r>
      <w:r w:rsidR="000E4DC6">
        <w:rPr>
          <w:noProof/>
        </w:rPr>
        <w:br/>
        <w:t xml:space="preserve">On peut ajouter cette balise à la liste en l’ajoutant avec le bouton </w:t>
      </w:r>
      <w:r w:rsidR="000E4DC6" w:rsidRPr="000E4DC6">
        <w:rPr>
          <w:noProof/>
          <w:color w:val="70AD47" w:themeColor="accent6"/>
        </w:rPr>
        <w:t>2</w:t>
      </w:r>
      <w:r w:rsidR="000E4DC6">
        <w:rPr>
          <w:noProof/>
        </w:rPr>
        <w:t> :</w:t>
      </w:r>
      <w:r w:rsidR="000E4DC6">
        <w:rPr>
          <w:noProof/>
        </w:rPr>
        <w:br/>
      </w:r>
      <w:r w:rsidR="000E4DC6">
        <w:rPr>
          <w:noProof/>
        </w:rPr>
        <w:drawing>
          <wp:inline distT="0" distB="0" distL="0" distR="0" wp14:anchorId="1FC5BB34" wp14:editId="6AED6EAE">
            <wp:extent cx="2452900" cy="504748"/>
            <wp:effectExtent l="0" t="0" r="5080" b="0"/>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 44"/>
                    <pic:cNvPicPr/>
                  </pic:nvPicPr>
                  <pic:blipFill>
                    <a:blip r:embed="rId23">
                      <a:extLst>
                        <a:ext uri="{28A0092B-C50C-407E-A947-70E740481C1C}">
                          <a14:useLocalDpi xmlns:a14="http://schemas.microsoft.com/office/drawing/2010/main" val="0"/>
                        </a:ext>
                      </a:extLst>
                    </a:blip>
                    <a:stretch>
                      <a:fillRect/>
                    </a:stretch>
                  </pic:blipFill>
                  <pic:spPr>
                    <a:xfrm>
                      <a:off x="0" y="0"/>
                      <a:ext cx="2587710" cy="532489"/>
                    </a:xfrm>
                    <a:prstGeom prst="rect">
                      <a:avLst/>
                    </a:prstGeom>
                  </pic:spPr>
                </pic:pic>
              </a:graphicData>
            </a:graphic>
          </wp:inline>
        </w:drawing>
      </w:r>
    </w:p>
    <w:p w14:paraId="4D40BBDA" w14:textId="0C220C55" w:rsidR="00033F1B" w:rsidRDefault="000E4DC6" w:rsidP="00E06173">
      <w:pPr>
        <w:rPr>
          <w:noProof/>
        </w:rPr>
      </w:pPr>
      <w:r>
        <w:rPr>
          <w:noProof/>
        </w:rPr>
        <w:t xml:space="preserve">On peut aussi </w:t>
      </w:r>
      <w:r w:rsidR="004076C3">
        <w:rPr>
          <w:noProof/>
        </w:rPr>
        <w:t xml:space="preserve">toutes </w:t>
      </w:r>
      <w:r>
        <w:rPr>
          <w:noProof/>
        </w:rPr>
        <w:t xml:space="preserve">les supprimer, </w:t>
      </w:r>
      <w:r w:rsidR="004076C3">
        <w:rPr>
          <w:noProof/>
        </w:rPr>
        <w:t xml:space="preserve">il faut ne pas spécifier les balises parents en indiquant le nom de la balise tel qu’il est affiché dans la vue (c’est-à-dire </w:t>
      </w:r>
      <w:r w:rsidRPr="00E06173">
        <w:rPr>
          <w:rFonts w:ascii="Quicksand Medium" w:hAnsi="Quicksand Medium"/>
          <w:sz w:val="20"/>
          <w:szCs w:val="20"/>
        </w:rPr>
        <w:t>_QUAL</w:t>
      </w:r>
      <w:r w:rsidR="004076C3">
        <w:rPr>
          <w:noProof/>
        </w:rPr>
        <w:t>).</w:t>
      </w:r>
      <w:r>
        <w:rPr>
          <w:noProof/>
        </w:rPr>
        <w:br/>
      </w:r>
      <w:r>
        <w:rPr>
          <w:noProof/>
        </w:rPr>
        <w:drawing>
          <wp:inline distT="0" distB="0" distL="0" distR="0" wp14:anchorId="3513FE1A" wp14:editId="50217228">
            <wp:extent cx="1367559" cy="526694"/>
            <wp:effectExtent l="0" t="0" r="4445" b="6985"/>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 45"/>
                    <pic:cNvPicPr/>
                  </pic:nvPicPr>
                  <pic:blipFill>
                    <a:blip r:embed="rId24">
                      <a:extLst>
                        <a:ext uri="{28A0092B-C50C-407E-A947-70E740481C1C}">
                          <a14:useLocalDpi xmlns:a14="http://schemas.microsoft.com/office/drawing/2010/main" val="0"/>
                        </a:ext>
                      </a:extLst>
                    </a:blip>
                    <a:stretch>
                      <a:fillRect/>
                    </a:stretch>
                  </pic:blipFill>
                  <pic:spPr>
                    <a:xfrm>
                      <a:off x="0" y="0"/>
                      <a:ext cx="1440824" cy="554911"/>
                    </a:xfrm>
                    <a:prstGeom prst="rect">
                      <a:avLst/>
                    </a:prstGeom>
                  </pic:spPr>
                </pic:pic>
              </a:graphicData>
            </a:graphic>
          </wp:inline>
        </w:drawing>
      </w:r>
    </w:p>
    <w:p w14:paraId="576D9C93" w14:textId="0B049B00" w:rsidR="00DF6F1A" w:rsidRDefault="00DF6F1A" w:rsidP="0083305E">
      <w:pPr>
        <w:rPr>
          <w:noProof/>
        </w:rPr>
      </w:pPr>
      <w:r>
        <w:rPr>
          <w:noProof/>
        </w:rPr>
        <w:t xml:space="preserve">Si on coche </w:t>
      </w:r>
      <w:r w:rsidRPr="0069358A">
        <w:rPr>
          <w:i/>
          <w:iCs/>
          <w:noProof/>
        </w:rPr>
        <w:t>Si vides</w:t>
      </w:r>
      <w:r>
        <w:rPr>
          <w:noProof/>
        </w:rPr>
        <w:t xml:space="preserve">, seules les balises </w:t>
      </w:r>
      <w:r w:rsidR="008C278C">
        <w:rPr>
          <w:noProof/>
        </w:rPr>
        <w:t xml:space="preserve">sans données </w:t>
      </w:r>
      <w:r>
        <w:rPr>
          <w:noProof/>
        </w:rPr>
        <w:t>(en vert) seront supprimées, celles entourées en rouge ne le seront pas :</w:t>
      </w:r>
      <w:r>
        <w:rPr>
          <w:noProof/>
        </w:rPr>
        <w:br/>
      </w:r>
      <w:r>
        <w:rPr>
          <w:noProof/>
        </w:rPr>
        <w:drawing>
          <wp:inline distT="0" distB="0" distL="0" distR="0" wp14:anchorId="307065AC" wp14:editId="55155345">
            <wp:extent cx="5350906" cy="636423"/>
            <wp:effectExtent l="0" t="0" r="2540" b="0"/>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 47"/>
                    <pic:cNvPicPr/>
                  </pic:nvPicPr>
                  <pic:blipFill>
                    <a:blip r:embed="rId25">
                      <a:extLst>
                        <a:ext uri="{28A0092B-C50C-407E-A947-70E740481C1C}">
                          <a14:useLocalDpi xmlns:a14="http://schemas.microsoft.com/office/drawing/2010/main" val="0"/>
                        </a:ext>
                      </a:extLst>
                    </a:blip>
                    <a:stretch>
                      <a:fillRect/>
                    </a:stretch>
                  </pic:blipFill>
                  <pic:spPr>
                    <a:xfrm>
                      <a:off x="0" y="0"/>
                      <a:ext cx="5417125" cy="644299"/>
                    </a:xfrm>
                    <a:prstGeom prst="rect">
                      <a:avLst/>
                    </a:prstGeom>
                  </pic:spPr>
                </pic:pic>
              </a:graphicData>
            </a:graphic>
          </wp:inline>
        </w:drawing>
      </w:r>
    </w:p>
    <w:p w14:paraId="3C5905DC" w14:textId="036C1338" w:rsidR="0069358A" w:rsidRDefault="00DF6F1A" w:rsidP="0083305E">
      <w:pPr>
        <w:rPr>
          <w:noProof/>
        </w:rPr>
      </w:pPr>
      <w:r>
        <w:rPr>
          <w:noProof/>
        </w:rPr>
        <w:t xml:space="preserve">Si on coche </w:t>
      </w:r>
      <w:r w:rsidRPr="0069358A">
        <w:rPr>
          <w:i/>
          <w:iCs/>
          <w:noProof/>
        </w:rPr>
        <w:t>Si sans enfants</w:t>
      </w:r>
      <w:r w:rsidR="0069358A">
        <w:rPr>
          <w:noProof/>
        </w:rPr>
        <w:t>, seules les balises sans sous</w:t>
      </w:r>
      <w:r w:rsidR="008C278C">
        <w:rPr>
          <w:noProof/>
        </w:rPr>
        <w:t>-</w:t>
      </w:r>
      <w:r w:rsidR="0069358A">
        <w:rPr>
          <w:noProof/>
        </w:rPr>
        <w:t>balises seront supprimées.</w:t>
      </w:r>
      <w:r w:rsidR="0069358A">
        <w:rPr>
          <w:noProof/>
        </w:rPr>
        <w:br/>
      </w:r>
      <w:r w:rsidR="00817DED">
        <w:rPr>
          <w:noProof/>
        </w:rPr>
        <w:t>L</w:t>
      </w:r>
      <w:r w:rsidR="0069358A">
        <w:rPr>
          <w:noProof/>
        </w:rPr>
        <w:t>es deux options peuvent se cumuler.</w:t>
      </w:r>
    </w:p>
    <w:p w14:paraId="7F27BDF0" w14:textId="1BE49484" w:rsidR="00274847" w:rsidRDefault="00274847" w:rsidP="0083305E">
      <w:pPr>
        <w:rPr>
          <w:noProof/>
        </w:rPr>
      </w:pPr>
      <w:r w:rsidRPr="00AD34B0">
        <w:rPr>
          <w:rFonts w:ascii="Webdings" w:hAnsi="Webdings"/>
          <w:color w:val="4472C4" w:themeColor="accent1"/>
          <w:shd w:val="clear" w:color="auto" w:fill="FFFFF2"/>
        </w:rPr>
        <w:lastRenderedPageBreak/>
        <w:t>i</w:t>
      </w:r>
      <w:r w:rsidRPr="00274847">
        <w:rPr>
          <w:color w:val="4472C4" w:themeColor="accent1"/>
          <w:sz w:val="20"/>
          <w:szCs w:val="20"/>
        </w:rPr>
        <w:t xml:space="preserve"> L’ordre de suppression se déroule des balises de niveau 4 vers le niveau 0</w:t>
      </w:r>
      <w:r w:rsidRPr="00274847">
        <w:rPr>
          <w:color w:val="4472C4" w:themeColor="accent1"/>
          <w:sz w:val="20"/>
          <w:szCs w:val="20"/>
        </w:rPr>
        <w:br/>
        <w:t xml:space="preserve">Si l’option </w:t>
      </w:r>
      <w:r w:rsidRPr="00274847">
        <w:rPr>
          <w:i/>
          <w:iCs/>
          <w:color w:val="4472C4" w:themeColor="accent1"/>
          <w:sz w:val="20"/>
          <w:szCs w:val="20"/>
        </w:rPr>
        <w:t>Si vide</w:t>
      </w:r>
      <w:r w:rsidRPr="00274847">
        <w:rPr>
          <w:color w:val="4472C4" w:themeColor="accent1"/>
          <w:sz w:val="20"/>
          <w:szCs w:val="20"/>
        </w:rPr>
        <w:t xml:space="preserve"> est cochée et que les balises </w:t>
      </w:r>
      <w:r w:rsidRPr="00274847">
        <w:rPr>
          <w:rFonts w:ascii="Quicksand Medium" w:hAnsi="Quicksand Medium"/>
          <w:color w:val="4472C4" w:themeColor="accent1"/>
          <w:sz w:val="18"/>
          <w:szCs w:val="18"/>
        </w:rPr>
        <w:t>_QUAL;_SOUR;_INFO;_EVID</w:t>
      </w:r>
      <w:r w:rsidRPr="00274847">
        <w:rPr>
          <w:color w:val="4472C4" w:themeColor="accent1"/>
          <w:sz w:val="20"/>
          <w:szCs w:val="20"/>
        </w:rPr>
        <w:t xml:space="preserve"> sont ciblées, la balise </w:t>
      </w:r>
      <w:r w:rsidRPr="00274847">
        <w:rPr>
          <w:rFonts w:ascii="Quicksand Medium" w:hAnsi="Quicksand Medium"/>
          <w:color w:val="4472C4" w:themeColor="accent1"/>
          <w:sz w:val="18"/>
          <w:szCs w:val="18"/>
        </w:rPr>
        <w:t>_QUAL</w:t>
      </w:r>
      <w:r w:rsidRPr="00274847">
        <w:rPr>
          <w:color w:val="4472C4" w:themeColor="accent1"/>
          <w:sz w:val="20"/>
          <w:szCs w:val="20"/>
        </w:rPr>
        <w:t xml:space="preserve"> sera supprimée étant donné que ses sous-balises </w:t>
      </w:r>
      <w:r w:rsidRPr="00274847">
        <w:rPr>
          <w:rFonts w:ascii="Quicksand Medium" w:hAnsi="Quicksand Medium"/>
          <w:color w:val="4472C4" w:themeColor="accent1"/>
          <w:sz w:val="18"/>
          <w:szCs w:val="18"/>
        </w:rPr>
        <w:t>_SOUR;_INFO;_EVID</w:t>
      </w:r>
      <w:r w:rsidRPr="00274847">
        <w:rPr>
          <w:color w:val="4472C4" w:themeColor="accent1"/>
          <w:sz w:val="20"/>
          <w:szCs w:val="20"/>
        </w:rPr>
        <w:t xml:space="preserve"> auront été préalablement supprimées.</w:t>
      </w:r>
    </w:p>
    <w:p w14:paraId="4F22E11D" w14:textId="2B13C664" w:rsidR="00E65921" w:rsidRDefault="00E65921" w:rsidP="00E65921">
      <w:pPr>
        <w:rPr>
          <w:noProof/>
        </w:rPr>
      </w:pPr>
      <w:bookmarkStart w:id="26" w:name="_Toc164172241"/>
      <w:r w:rsidRPr="00E65921">
        <w:rPr>
          <w:noProof/>
        </w:rPr>
        <w:t>On peut</w:t>
      </w:r>
      <w:r>
        <w:rPr>
          <w:noProof/>
        </w:rPr>
        <w:t xml:space="preserve"> également supprimer des balises en fonction de leur contenu ou celui de leurs sous balises.</w:t>
      </w:r>
      <w:r>
        <w:rPr>
          <w:noProof/>
        </w:rPr>
        <w:br/>
      </w:r>
      <w:r>
        <w:t>Il faut indiquer le texte à rechercher (nom de balise ou valeur exacte).</w:t>
      </w:r>
      <w:r>
        <w:br/>
        <w:t>Pour une recherche de texte partiel il faudra utiliser les expressions régulières.</w:t>
      </w:r>
    </w:p>
    <w:p w14:paraId="64569DEB" w14:textId="0601F42B" w:rsidR="00E65921" w:rsidRPr="00E65921" w:rsidRDefault="00E65921" w:rsidP="00E65921">
      <w:r>
        <w:rPr>
          <w:noProof/>
        </w:rPr>
        <w:drawing>
          <wp:inline distT="0" distB="0" distL="0" distR="0" wp14:anchorId="68ABDC8E" wp14:editId="770F2F22">
            <wp:extent cx="3753016" cy="1174789"/>
            <wp:effectExtent l="0" t="0" r="0" b="6350"/>
            <wp:docPr id="67" name="Imag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Image 67"/>
                    <pic:cNvPicPr/>
                  </pic:nvPicPr>
                  <pic:blipFill>
                    <a:blip r:embed="rId26">
                      <a:extLst>
                        <a:ext uri="{28A0092B-C50C-407E-A947-70E740481C1C}">
                          <a14:useLocalDpi xmlns:a14="http://schemas.microsoft.com/office/drawing/2010/main" val="0"/>
                        </a:ext>
                      </a:extLst>
                    </a:blip>
                    <a:stretch>
                      <a:fillRect/>
                    </a:stretch>
                  </pic:blipFill>
                  <pic:spPr>
                    <a:xfrm>
                      <a:off x="0" y="0"/>
                      <a:ext cx="3780361" cy="1183349"/>
                    </a:xfrm>
                    <a:prstGeom prst="rect">
                      <a:avLst/>
                    </a:prstGeom>
                  </pic:spPr>
                </pic:pic>
              </a:graphicData>
            </a:graphic>
          </wp:inline>
        </w:drawing>
      </w:r>
      <w:r>
        <w:br/>
        <w:t xml:space="preserve">Cet exemple supprimera toutes les balises </w:t>
      </w:r>
      <w:r w:rsidRPr="00E65921">
        <w:rPr>
          <w:rFonts w:ascii="Quicksand Medium" w:eastAsia="Times New Roman" w:hAnsi="Quicksand Medium" w:cs="Times New Roman"/>
          <w:kern w:val="0"/>
          <w:sz w:val="20"/>
          <w:szCs w:val="20"/>
          <w:lang w:eastAsia="fr-FR"/>
          <w14:ligatures w14:val="none"/>
        </w:rPr>
        <w:t>*.*.ASSO</w:t>
      </w:r>
      <w:r>
        <w:t xml:space="preserve"> contenant ou dont les sous balises contiennent un texte débutant par </w:t>
      </w:r>
      <w:proofErr w:type="spellStart"/>
      <w:r w:rsidRPr="00E65921">
        <w:rPr>
          <w:i/>
          <w:iCs/>
        </w:rPr>
        <w:t>Mentio</w:t>
      </w:r>
      <w:proofErr w:type="spellEnd"/>
    </w:p>
    <w:p w14:paraId="17A56C15" w14:textId="51CD6184" w:rsidR="004076C3" w:rsidRDefault="00243C88" w:rsidP="00DC22F2">
      <w:pPr>
        <w:pStyle w:val="Titre2"/>
        <w:rPr>
          <w:noProof/>
        </w:rPr>
      </w:pPr>
      <w:r w:rsidRPr="00243C88">
        <w:t>2.</w:t>
      </w:r>
      <w:r w:rsidR="0053271E">
        <w:t>3</w:t>
      </w:r>
      <w:r w:rsidRPr="00243C88">
        <w:t xml:space="preserve"> - Générer les URL des médias sources</w:t>
      </w:r>
      <w:bookmarkEnd w:id="26"/>
    </w:p>
    <w:p w14:paraId="0D3AFFA3" w14:textId="31A25E05" w:rsidR="00243C88" w:rsidRDefault="00243C88" w:rsidP="0083305E">
      <w:pPr>
        <w:rPr>
          <w:noProof/>
        </w:rPr>
      </w:pPr>
      <w:r>
        <w:rPr>
          <w:noProof/>
        </w:rPr>
        <w:t xml:space="preserve">Il est possible que vous ayez accumulé bon nombre de fichiers venant étayer vos sources généalogiques, des captures écran d’actes par exemple. Ces documents occupent de l’espace disque et </w:t>
      </w:r>
      <w:r w:rsidR="00AF16FA">
        <w:rPr>
          <w:noProof/>
        </w:rPr>
        <w:t>peuvent être trop volumineux si vous hébergez votre généalogie sur internet avec un espace limité.</w:t>
      </w:r>
      <w:r w:rsidR="00AF16FA">
        <w:rPr>
          <w:noProof/>
        </w:rPr>
        <w:br/>
        <w:t>Cette fonction permet d’héberger vos médias sur un espace de stockage illimité, puis de faire référence à ces fichiers dans vos sources généalogiques en lieu et place de vos fichiers.</w:t>
      </w:r>
      <w:r w:rsidR="004C4662">
        <w:rPr>
          <w:noProof/>
        </w:rPr>
        <w:br/>
        <w:t>L’opération est décrite ici</w:t>
      </w:r>
      <w:r w:rsidR="004C4662" w:rsidRPr="004C4662">
        <w:t xml:space="preserve"> </w:t>
      </w:r>
      <w:hyperlink r:id="rId27" w:history="1">
        <w:r w:rsidR="00721028" w:rsidRPr="00721028">
          <w:rPr>
            <w:rStyle w:val="Lienhypertexte"/>
            <w:rFonts w:ascii="Courier New" w:hAnsi="Courier New" w:cs="Courier New"/>
            <w:sz w:val="18"/>
            <w:szCs w:val="18"/>
          </w:rPr>
          <w:t>https://youtu.be/5xoF_4NhuRM</w:t>
        </w:r>
      </w:hyperlink>
      <w:r w:rsidR="008C278C" w:rsidRPr="008C278C">
        <w:rPr>
          <w:noProof/>
        </w:rPr>
        <w:t xml:space="preserve"> </w:t>
      </w:r>
      <w:r w:rsidR="008C278C">
        <w:rPr>
          <w:noProof/>
        </w:rPr>
        <w:t>à 5 minutes 35.</w:t>
      </w:r>
    </w:p>
    <w:p w14:paraId="3A7E3E11" w14:textId="1A62C666" w:rsidR="000033EA" w:rsidRDefault="000033EA" w:rsidP="00DC22F2">
      <w:pPr>
        <w:pStyle w:val="Titre2"/>
        <w:rPr>
          <w:noProof/>
        </w:rPr>
      </w:pPr>
      <w:bookmarkStart w:id="27" w:name="_Toc164172242"/>
      <w:r w:rsidRPr="0038530A">
        <w:t>2.</w:t>
      </w:r>
      <w:r w:rsidR="0053271E">
        <w:t>4</w:t>
      </w:r>
      <w:r w:rsidRPr="0038530A">
        <w:t xml:space="preserve"> – Rendre </w:t>
      </w:r>
      <w:r w:rsidR="00451B9B" w:rsidRPr="0038530A">
        <w:t>les liens cliquables</w:t>
      </w:r>
      <w:bookmarkEnd w:id="27"/>
    </w:p>
    <w:p w14:paraId="2B09AAD7" w14:textId="77777777" w:rsidR="00C96C31" w:rsidRDefault="009E1712" w:rsidP="0083305E">
      <w:pPr>
        <w:rPr>
          <w:noProof/>
        </w:rPr>
      </w:pPr>
      <w:r>
        <w:rPr>
          <w:noProof/>
        </w:rPr>
        <w:t>Cette fonction permet de modifier des URL pour y ajouter du code HTML ou Markdown afin de permettre l’overture du lien au click.</w:t>
      </w:r>
      <w:r>
        <w:rPr>
          <w:noProof/>
        </w:rPr>
        <w:br/>
      </w:r>
      <w:r w:rsidR="00C96C31">
        <w:rPr>
          <w:noProof/>
        </w:rPr>
        <w:drawing>
          <wp:inline distT="0" distB="0" distL="0" distR="0" wp14:anchorId="20FCEDF9" wp14:editId="3BF33189">
            <wp:extent cx="2802985" cy="702259"/>
            <wp:effectExtent l="0" t="0" r="0" b="3175"/>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 25"/>
                    <pic:cNvPicPr/>
                  </pic:nvPicPr>
                  <pic:blipFill>
                    <a:blip r:embed="rId28">
                      <a:extLst>
                        <a:ext uri="{28A0092B-C50C-407E-A947-70E740481C1C}">
                          <a14:useLocalDpi xmlns:a14="http://schemas.microsoft.com/office/drawing/2010/main" val="0"/>
                        </a:ext>
                      </a:extLst>
                    </a:blip>
                    <a:stretch>
                      <a:fillRect/>
                    </a:stretch>
                  </pic:blipFill>
                  <pic:spPr>
                    <a:xfrm>
                      <a:off x="0" y="0"/>
                      <a:ext cx="2921320" cy="731907"/>
                    </a:xfrm>
                    <a:prstGeom prst="rect">
                      <a:avLst/>
                    </a:prstGeom>
                  </pic:spPr>
                </pic:pic>
              </a:graphicData>
            </a:graphic>
          </wp:inline>
        </w:drawing>
      </w:r>
    </w:p>
    <w:p w14:paraId="143C1E88" w14:textId="30C83239" w:rsidR="00E46145" w:rsidRDefault="00C96C31" w:rsidP="00E46145">
      <w:pPr>
        <w:rPr>
          <w:noProof/>
        </w:rPr>
      </w:pPr>
      <w:r>
        <w:rPr>
          <w:noProof/>
        </w:rPr>
        <w:t>Il est possible de n’appliquer les modifications qu’à un ou plusieurs types de balises</w:t>
      </w:r>
      <w:r w:rsidR="00E46145">
        <w:rPr>
          <w:noProof/>
        </w:rPr>
        <w:t xml:space="preserve"> </w:t>
      </w:r>
      <w:r w:rsidR="00E46145" w:rsidRPr="00E46145">
        <w:rPr>
          <w:noProof/>
          <w:color w:val="70AD47" w:themeColor="accent6"/>
        </w:rPr>
        <w:t>2</w:t>
      </w:r>
      <w:r w:rsidR="00E46145">
        <w:rPr>
          <w:noProof/>
        </w:rPr>
        <w:br/>
        <w:t xml:space="preserve">Cliquer sur l’outil de séléction de balises </w:t>
      </w:r>
      <w:r w:rsidR="00E46145" w:rsidRPr="00E46145">
        <w:rPr>
          <w:noProof/>
          <w:color w:val="70AD47" w:themeColor="accent6"/>
        </w:rPr>
        <w:t>1</w:t>
      </w:r>
      <w:r w:rsidR="00E46145">
        <w:rPr>
          <w:noProof/>
        </w:rPr>
        <w:t xml:space="preserve"> après avoir séléctionné la balise voulue dans la vue.</w:t>
      </w:r>
      <w:r w:rsidR="00E46145">
        <w:rPr>
          <w:noProof/>
        </w:rPr>
        <w:br/>
        <w:t>Pour modifier plusieurs types de balises en une opération, séparer leurs noms par ;</w:t>
      </w:r>
    </w:p>
    <w:p w14:paraId="38EB0841" w14:textId="50CAA66C" w:rsidR="009E1712" w:rsidRDefault="009E1712" w:rsidP="0083305E">
      <w:pPr>
        <w:rPr>
          <w:noProof/>
        </w:rPr>
      </w:pPr>
      <w:r>
        <w:rPr>
          <w:noProof/>
        </w:rPr>
        <w:drawing>
          <wp:inline distT="0" distB="0" distL="0" distR="0" wp14:anchorId="15150CB2" wp14:editId="5D9166EC">
            <wp:extent cx="4054158" cy="921715"/>
            <wp:effectExtent l="0" t="0" r="381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29">
                      <a:extLst>
                        <a:ext uri="{28A0092B-C50C-407E-A947-70E740481C1C}">
                          <a14:useLocalDpi xmlns:a14="http://schemas.microsoft.com/office/drawing/2010/main" val="0"/>
                        </a:ext>
                      </a:extLst>
                    </a:blip>
                    <a:stretch>
                      <a:fillRect/>
                    </a:stretch>
                  </pic:blipFill>
                  <pic:spPr>
                    <a:xfrm>
                      <a:off x="0" y="0"/>
                      <a:ext cx="4123397" cy="937457"/>
                    </a:xfrm>
                    <a:prstGeom prst="rect">
                      <a:avLst/>
                    </a:prstGeom>
                  </pic:spPr>
                </pic:pic>
              </a:graphicData>
            </a:graphic>
          </wp:inline>
        </w:drawing>
      </w:r>
      <w:r>
        <w:rPr>
          <w:noProof/>
        </w:rPr>
        <w:br/>
        <w:t xml:space="preserve">Exemple, le lien ci-dessus une </w:t>
      </w:r>
      <w:r w:rsidR="008C278C">
        <w:rPr>
          <w:noProof/>
        </w:rPr>
        <w:t>f</w:t>
      </w:r>
      <w:r>
        <w:rPr>
          <w:noProof/>
        </w:rPr>
        <w:t xml:space="preserve">ois modifié </w:t>
      </w:r>
      <w:r w:rsidR="00E46145">
        <w:rPr>
          <w:noProof/>
        </w:rPr>
        <w:t xml:space="preserve">en lien Markdown </w:t>
      </w:r>
      <w:r>
        <w:rPr>
          <w:noProof/>
        </w:rPr>
        <w:t>ci-dessous :</w:t>
      </w:r>
      <w:r>
        <w:rPr>
          <w:noProof/>
        </w:rPr>
        <w:br/>
      </w:r>
      <w:r>
        <w:rPr>
          <w:noProof/>
        </w:rPr>
        <w:drawing>
          <wp:inline distT="0" distB="0" distL="0" distR="0" wp14:anchorId="124A4918" wp14:editId="64E56B91">
            <wp:extent cx="6528540" cy="797357"/>
            <wp:effectExtent l="0" t="0" r="5715" b="3175"/>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30">
                      <a:extLst>
                        <a:ext uri="{28A0092B-C50C-407E-A947-70E740481C1C}">
                          <a14:useLocalDpi xmlns:a14="http://schemas.microsoft.com/office/drawing/2010/main" val="0"/>
                        </a:ext>
                      </a:extLst>
                    </a:blip>
                    <a:stretch>
                      <a:fillRect/>
                    </a:stretch>
                  </pic:blipFill>
                  <pic:spPr>
                    <a:xfrm>
                      <a:off x="0" y="0"/>
                      <a:ext cx="6770078" cy="826857"/>
                    </a:xfrm>
                    <a:prstGeom prst="rect">
                      <a:avLst/>
                    </a:prstGeom>
                  </pic:spPr>
                </pic:pic>
              </a:graphicData>
            </a:graphic>
          </wp:inline>
        </w:drawing>
      </w:r>
    </w:p>
    <w:p w14:paraId="72402537" w14:textId="7B29E129" w:rsidR="00E46145" w:rsidRDefault="00E46145" w:rsidP="00DC22F2">
      <w:pPr>
        <w:pStyle w:val="Titre2"/>
        <w:rPr>
          <w:noProof/>
        </w:rPr>
      </w:pPr>
      <w:bookmarkStart w:id="28" w:name="_Toc164172243"/>
      <w:r w:rsidRPr="00D313CC">
        <w:lastRenderedPageBreak/>
        <w:t>2.</w:t>
      </w:r>
      <w:r w:rsidR="0053271E">
        <w:t>5</w:t>
      </w:r>
      <w:r w:rsidRPr="00D313CC">
        <w:t xml:space="preserve"> – </w:t>
      </w:r>
      <w:r w:rsidR="00451B9B">
        <w:t>Changer</w:t>
      </w:r>
      <w:r w:rsidRPr="00D313CC">
        <w:t xml:space="preserve"> </w:t>
      </w:r>
      <w:r w:rsidR="00451B9B" w:rsidRPr="00D313CC">
        <w:t>le chemin</w:t>
      </w:r>
      <w:r w:rsidRPr="00D313CC">
        <w:t xml:space="preserve"> des médias</w:t>
      </w:r>
      <w:bookmarkEnd w:id="28"/>
    </w:p>
    <w:p w14:paraId="2B1CB0C6" w14:textId="77777777" w:rsidR="00805368" w:rsidRDefault="00E46145" w:rsidP="0083305E">
      <w:pPr>
        <w:rPr>
          <w:noProof/>
        </w:rPr>
      </w:pPr>
      <w:r>
        <w:rPr>
          <w:noProof/>
        </w:rPr>
        <w:t xml:space="preserve">Cette fonction permet de </w:t>
      </w:r>
      <w:r w:rsidR="00D44512">
        <w:rPr>
          <w:noProof/>
        </w:rPr>
        <w:t>modifier</w:t>
      </w:r>
      <w:r>
        <w:rPr>
          <w:noProof/>
        </w:rPr>
        <w:t xml:space="preserve"> les informations relatives à l’emplacement des fichiers</w:t>
      </w:r>
      <w:r w:rsidR="00D44512">
        <w:rPr>
          <w:noProof/>
        </w:rPr>
        <w:t>.</w:t>
      </w:r>
    </w:p>
    <w:p w14:paraId="36BAC5E7" w14:textId="37991D51" w:rsidR="00805368" w:rsidRDefault="006D0433" w:rsidP="0083305E">
      <w:pPr>
        <w:rPr>
          <w:noProof/>
        </w:rPr>
      </w:pPr>
      <w:r>
        <w:rPr>
          <w:noProof/>
        </w:rPr>
        <w:drawing>
          <wp:inline distT="0" distB="0" distL="0" distR="0" wp14:anchorId="080679C1" wp14:editId="4A29F597">
            <wp:extent cx="3100492" cy="482803"/>
            <wp:effectExtent l="0" t="0" r="5080" b="0"/>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 35"/>
                    <pic:cNvPicPr/>
                  </pic:nvPicPr>
                  <pic:blipFill>
                    <a:blip r:embed="rId31">
                      <a:extLst>
                        <a:ext uri="{28A0092B-C50C-407E-A947-70E740481C1C}">
                          <a14:useLocalDpi xmlns:a14="http://schemas.microsoft.com/office/drawing/2010/main" val="0"/>
                        </a:ext>
                      </a:extLst>
                    </a:blip>
                    <a:stretch>
                      <a:fillRect/>
                    </a:stretch>
                  </pic:blipFill>
                  <pic:spPr>
                    <a:xfrm>
                      <a:off x="0" y="0"/>
                      <a:ext cx="3267608" cy="508826"/>
                    </a:xfrm>
                    <a:prstGeom prst="rect">
                      <a:avLst/>
                    </a:prstGeom>
                  </pic:spPr>
                </pic:pic>
              </a:graphicData>
            </a:graphic>
          </wp:inline>
        </w:drawing>
      </w:r>
    </w:p>
    <w:p w14:paraId="7001D5EF" w14:textId="1E1C1768" w:rsidR="00D313CC" w:rsidRDefault="00D44512" w:rsidP="0083305E">
      <w:pPr>
        <w:rPr>
          <w:noProof/>
        </w:rPr>
      </w:pPr>
      <w:r>
        <w:rPr>
          <w:noProof/>
        </w:rPr>
        <w:t xml:space="preserve">Il est possible de modifier le chemin d’accès aux fichiers ou de le supprimer </w:t>
      </w:r>
      <w:r w:rsidR="00E46145">
        <w:rPr>
          <w:noProof/>
        </w:rPr>
        <w:t>pour ne conserver que le nom du fichier.</w:t>
      </w:r>
    </w:p>
    <w:p w14:paraId="6F527440" w14:textId="78A18E92" w:rsidR="00D44512" w:rsidRDefault="006D0433" w:rsidP="0083305E">
      <w:pPr>
        <w:rPr>
          <w:noProof/>
        </w:rPr>
      </w:pPr>
      <w:r>
        <w:rPr>
          <w:noProof/>
        </w:rPr>
        <w:drawing>
          <wp:inline distT="0" distB="0" distL="0" distR="0" wp14:anchorId="68E77A9C" wp14:editId="6B6B4D77">
            <wp:extent cx="3046090" cy="475488"/>
            <wp:effectExtent l="0" t="0" r="2540" b="127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 36"/>
                    <pic:cNvPicPr/>
                  </pic:nvPicPr>
                  <pic:blipFill>
                    <a:blip r:embed="rId32">
                      <a:extLst>
                        <a:ext uri="{28A0092B-C50C-407E-A947-70E740481C1C}">
                          <a14:useLocalDpi xmlns:a14="http://schemas.microsoft.com/office/drawing/2010/main" val="0"/>
                        </a:ext>
                      </a:extLst>
                    </a:blip>
                    <a:stretch>
                      <a:fillRect/>
                    </a:stretch>
                  </pic:blipFill>
                  <pic:spPr>
                    <a:xfrm>
                      <a:off x="0" y="0"/>
                      <a:ext cx="3199786" cy="499480"/>
                    </a:xfrm>
                    <a:prstGeom prst="rect">
                      <a:avLst/>
                    </a:prstGeom>
                  </pic:spPr>
                </pic:pic>
              </a:graphicData>
            </a:graphic>
          </wp:inline>
        </w:drawing>
      </w:r>
    </w:p>
    <w:p w14:paraId="64D61C0F" w14:textId="51EC4437" w:rsidR="00D313CC" w:rsidRDefault="00D313CC" w:rsidP="0083305E">
      <w:pPr>
        <w:rPr>
          <w:noProof/>
        </w:rPr>
      </w:pPr>
      <w:r>
        <w:rPr>
          <w:noProof/>
        </w:rPr>
        <w:t>Avant opération :</w:t>
      </w:r>
      <w:r>
        <w:rPr>
          <w:noProof/>
        </w:rPr>
        <w:br/>
      </w:r>
      <w:r>
        <w:rPr>
          <w:noProof/>
        </w:rPr>
        <w:drawing>
          <wp:inline distT="0" distB="0" distL="0" distR="0" wp14:anchorId="66A2C65E" wp14:editId="5ABCB110">
            <wp:extent cx="5995449" cy="424281"/>
            <wp:effectExtent l="0" t="0" r="5715"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 26"/>
                    <pic:cNvPicPr/>
                  </pic:nvPicPr>
                  <pic:blipFill>
                    <a:blip r:embed="rId33">
                      <a:extLst>
                        <a:ext uri="{28A0092B-C50C-407E-A947-70E740481C1C}">
                          <a14:useLocalDpi xmlns:a14="http://schemas.microsoft.com/office/drawing/2010/main" val="0"/>
                        </a:ext>
                      </a:extLst>
                    </a:blip>
                    <a:stretch>
                      <a:fillRect/>
                    </a:stretch>
                  </pic:blipFill>
                  <pic:spPr>
                    <a:xfrm>
                      <a:off x="0" y="0"/>
                      <a:ext cx="6214967" cy="439816"/>
                    </a:xfrm>
                    <a:prstGeom prst="rect">
                      <a:avLst/>
                    </a:prstGeom>
                  </pic:spPr>
                </pic:pic>
              </a:graphicData>
            </a:graphic>
          </wp:inline>
        </w:drawing>
      </w:r>
    </w:p>
    <w:p w14:paraId="454A1962" w14:textId="014EEF32" w:rsidR="001C1F24" w:rsidRDefault="00D313CC" w:rsidP="0083305E">
      <w:pPr>
        <w:rPr>
          <w:noProof/>
        </w:rPr>
      </w:pPr>
      <w:r>
        <w:rPr>
          <w:noProof/>
        </w:rPr>
        <w:t>Après :</w:t>
      </w:r>
      <w:r>
        <w:rPr>
          <w:noProof/>
        </w:rPr>
        <w:br/>
      </w:r>
      <w:r>
        <w:rPr>
          <w:noProof/>
        </w:rPr>
        <w:drawing>
          <wp:inline distT="0" distB="0" distL="0" distR="0" wp14:anchorId="00E73554" wp14:editId="3FB7FE63">
            <wp:extent cx="2983948" cy="387706"/>
            <wp:effectExtent l="0" t="0" r="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 27"/>
                    <pic:cNvPicPr/>
                  </pic:nvPicPr>
                  <pic:blipFill>
                    <a:blip r:embed="rId34">
                      <a:extLst>
                        <a:ext uri="{28A0092B-C50C-407E-A947-70E740481C1C}">
                          <a14:useLocalDpi xmlns:a14="http://schemas.microsoft.com/office/drawing/2010/main" val="0"/>
                        </a:ext>
                      </a:extLst>
                    </a:blip>
                    <a:stretch>
                      <a:fillRect/>
                    </a:stretch>
                  </pic:blipFill>
                  <pic:spPr>
                    <a:xfrm>
                      <a:off x="0" y="0"/>
                      <a:ext cx="3099524" cy="402723"/>
                    </a:xfrm>
                    <a:prstGeom prst="rect">
                      <a:avLst/>
                    </a:prstGeom>
                  </pic:spPr>
                </pic:pic>
              </a:graphicData>
            </a:graphic>
          </wp:inline>
        </w:drawing>
      </w:r>
    </w:p>
    <w:p w14:paraId="6DF23E5A" w14:textId="1E5BD4F9" w:rsidR="00E46145" w:rsidRDefault="003A7EFC" w:rsidP="00DC22F2">
      <w:pPr>
        <w:pStyle w:val="Titre2"/>
        <w:rPr>
          <w:noProof/>
        </w:rPr>
      </w:pPr>
      <w:bookmarkStart w:id="29" w:name="_Toc164172244"/>
      <w:r w:rsidRPr="00D00EF2">
        <w:t>2.</w:t>
      </w:r>
      <w:r w:rsidR="0053271E">
        <w:t>6</w:t>
      </w:r>
      <w:r w:rsidRPr="00D00EF2">
        <w:t xml:space="preserve"> </w:t>
      </w:r>
      <w:r w:rsidR="00C30961">
        <w:t>–</w:t>
      </w:r>
      <w:r w:rsidRPr="00D00EF2">
        <w:t xml:space="preserve"> </w:t>
      </w:r>
      <w:bookmarkEnd w:id="29"/>
      <w:r w:rsidR="00A1014E">
        <w:t>Copier / déplacer des balises</w:t>
      </w:r>
    </w:p>
    <w:p w14:paraId="09E61EA4" w14:textId="452166C8" w:rsidR="00FD4BA0" w:rsidRDefault="003A7EFC" w:rsidP="00FD4BA0">
      <w:pPr>
        <w:rPr>
          <w:noProof/>
        </w:rPr>
      </w:pPr>
      <w:r>
        <w:rPr>
          <w:noProof/>
        </w:rPr>
        <w:t>Cette fonction permet de déplacer le contenu d’une balise dans une autre</w:t>
      </w:r>
      <w:r w:rsidR="00C30961">
        <w:rPr>
          <w:noProof/>
        </w:rPr>
        <w:t xml:space="preserve"> et</w:t>
      </w:r>
      <w:r w:rsidR="006D0A74">
        <w:rPr>
          <w:noProof/>
        </w:rPr>
        <w:t>/</w:t>
      </w:r>
      <w:r w:rsidR="00C30961">
        <w:rPr>
          <w:noProof/>
        </w:rPr>
        <w:t>ou supprimer la première si la seconde existe</w:t>
      </w:r>
      <w:r w:rsidR="00A1014E">
        <w:rPr>
          <w:noProof/>
        </w:rPr>
        <w:t xml:space="preserve"> ou encore créer la seconde si elle n’existe pas</w:t>
      </w:r>
      <w:r>
        <w:rPr>
          <w:noProof/>
        </w:rPr>
        <w:t>.</w:t>
      </w:r>
      <w:r w:rsidR="00E0719B" w:rsidRPr="00E0719B">
        <w:rPr>
          <w:noProof/>
        </w:rPr>
        <w:t xml:space="preserve"> </w:t>
      </w:r>
      <w:r w:rsidR="00524AA9">
        <w:rPr>
          <w:noProof/>
        </w:rPr>
        <w:t>E</w:t>
      </w:r>
      <w:r w:rsidR="00E0719B">
        <w:rPr>
          <w:noProof/>
        </w:rPr>
        <w:t>xemple :</w:t>
      </w:r>
    </w:p>
    <w:p w14:paraId="68E3DA29" w14:textId="44EC4EBB" w:rsidR="001A15FC" w:rsidRDefault="001A15FC" w:rsidP="00485CCC">
      <w:pPr>
        <w:pStyle w:val="Paragraphedeliste"/>
        <w:numPr>
          <w:ilvl w:val="0"/>
          <w:numId w:val="5"/>
        </w:numPr>
        <w:rPr>
          <w:noProof/>
        </w:rPr>
      </w:pPr>
      <w:r>
        <w:rPr>
          <w:noProof/>
        </w:rPr>
        <w:t>On veut déplacer le contenu de</w:t>
      </w:r>
      <w:r w:rsidR="00E06173">
        <w:rPr>
          <w:noProof/>
        </w:rPr>
        <w:t>s balises</w:t>
      </w:r>
      <w:r>
        <w:rPr>
          <w:noProof/>
        </w:rPr>
        <w:t xml:space="preserve"> </w:t>
      </w:r>
      <w:r w:rsidR="00E06173" w:rsidRPr="00E06173">
        <w:rPr>
          <w:rFonts w:ascii="Quicksand Medium" w:hAnsi="Quicksand Medium"/>
          <w:sz w:val="20"/>
          <w:szCs w:val="20"/>
        </w:rPr>
        <w:t>INDI.OCCU.CAUS</w:t>
      </w:r>
      <w:r w:rsidR="00E06173">
        <w:rPr>
          <w:noProof/>
        </w:rPr>
        <w:t xml:space="preserve"> de chacun des évenements </w:t>
      </w:r>
      <w:r w:rsidR="00E06173" w:rsidRPr="00E06173">
        <w:rPr>
          <w:rFonts w:ascii="Quicksand Medium" w:hAnsi="Quicksand Medium"/>
          <w:sz w:val="20"/>
          <w:szCs w:val="20"/>
        </w:rPr>
        <w:t>OCCU</w:t>
      </w:r>
      <w:r w:rsidR="00E06173">
        <w:rPr>
          <w:noProof/>
        </w:rPr>
        <w:t xml:space="preserve"> ayant une </w:t>
      </w:r>
      <w:r w:rsidR="00E06173" w:rsidRPr="00E06173">
        <w:rPr>
          <w:rFonts w:ascii="Quicksand Medium" w:hAnsi="Quicksand Medium"/>
          <w:sz w:val="20"/>
          <w:szCs w:val="20"/>
        </w:rPr>
        <w:t>CAUS</w:t>
      </w:r>
      <w:r w:rsidR="00E06173">
        <w:rPr>
          <w:noProof/>
        </w:rPr>
        <w:t xml:space="preserve"> pour chaque individu dans leurs balises </w:t>
      </w:r>
      <w:r w:rsidR="00E06173" w:rsidRPr="00E06173">
        <w:rPr>
          <w:rFonts w:ascii="Quicksand Medium" w:hAnsi="Quicksand Medium"/>
          <w:sz w:val="20"/>
          <w:szCs w:val="20"/>
        </w:rPr>
        <w:t>INDI.OCCU</w:t>
      </w:r>
      <w:r w:rsidR="00E06173">
        <w:rPr>
          <w:noProof/>
        </w:rPr>
        <w:t xml:space="preserve"> puis supprimer </w:t>
      </w:r>
      <w:r w:rsidR="00E06173" w:rsidRPr="00E06173">
        <w:rPr>
          <w:rFonts w:ascii="Quicksand Medium" w:hAnsi="Quicksand Medium"/>
          <w:sz w:val="20"/>
          <w:szCs w:val="20"/>
        </w:rPr>
        <w:t>OCCU</w:t>
      </w:r>
      <w:r>
        <w:rPr>
          <w:noProof/>
        </w:rPr>
        <w:t> :</w:t>
      </w:r>
      <w:r>
        <w:rPr>
          <w:noProof/>
        </w:rPr>
        <w:br/>
      </w:r>
      <w:r w:rsidR="00E06173">
        <w:rPr>
          <w:noProof/>
        </w:rPr>
        <w:drawing>
          <wp:inline distT="0" distB="0" distL="0" distR="0" wp14:anchorId="453F2EFA" wp14:editId="54D3942F">
            <wp:extent cx="1915252" cy="438912"/>
            <wp:effectExtent l="0" t="0" r="8890" b="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 32"/>
                    <pic:cNvPicPr/>
                  </pic:nvPicPr>
                  <pic:blipFill>
                    <a:blip r:embed="rId35">
                      <a:extLst>
                        <a:ext uri="{28A0092B-C50C-407E-A947-70E740481C1C}">
                          <a14:useLocalDpi xmlns:a14="http://schemas.microsoft.com/office/drawing/2010/main" val="0"/>
                        </a:ext>
                      </a:extLst>
                    </a:blip>
                    <a:stretch>
                      <a:fillRect/>
                    </a:stretch>
                  </pic:blipFill>
                  <pic:spPr>
                    <a:xfrm>
                      <a:off x="0" y="0"/>
                      <a:ext cx="1968416" cy="451096"/>
                    </a:xfrm>
                    <a:prstGeom prst="rect">
                      <a:avLst/>
                    </a:prstGeom>
                  </pic:spPr>
                </pic:pic>
              </a:graphicData>
            </a:graphic>
          </wp:inline>
        </w:drawing>
      </w:r>
    </w:p>
    <w:p w14:paraId="7CEE9EB4" w14:textId="77777777" w:rsidR="001A15FC" w:rsidRDefault="001A15FC" w:rsidP="001A15FC">
      <w:pPr>
        <w:pStyle w:val="Paragraphedeliste"/>
        <w:rPr>
          <w:noProof/>
        </w:rPr>
      </w:pPr>
    </w:p>
    <w:p w14:paraId="0D6B0747" w14:textId="77777777" w:rsidR="001A15FC" w:rsidRDefault="001A15FC" w:rsidP="001A15FC">
      <w:pPr>
        <w:pStyle w:val="Paragraphedeliste"/>
        <w:rPr>
          <w:noProof/>
        </w:rPr>
      </w:pPr>
      <w:r>
        <w:rPr>
          <w:noProof/>
        </w:rPr>
        <w:drawing>
          <wp:inline distT="0" distB="0" distL="0" distR="0" wp14:anchorId="6BC2DF76" wp14:editId="2C0DFC77">
            <wp:extent cx="2821248" cy="636422"/>
            <wp:effectExtent l="0" t="0" r="0"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36">
                      <a:extLst>
                        <a:ext uri="{28A0092B-C50C-407E-A947-70E740481C1C}">
                          <a14:useLocalDpi xmlns:a14="http://schemas.microsoft.com/office/drawing/2010/main" val="0"/>
                        </a:ext>
                      </a:extLst>
                    </a:blip>
                    <a:stretch>
                      <a:fillRect/>
                    </a:stretch>
                  </pic:blipFill>
                  <pic:spPr>
                    <a:xfrm>
                      <a:off x="0" y="0"/>
                      <a:ext cx="2840988" cy="640875"/>
                    </a:xfrm>
                    <a:prstGeom prst="rect">
                      <a:avLst/>
                    </a:prstGeom>
                  </pic:spPr>
                </pic:pic>
              </a:graphicData>
            </a:graphic>
          </wp:inline>
        </w:drawing>
      </w:r>
    </w:p>
    <w:p w14:paraId="2F9563E7" w14:textId="77777777" w:rsidR="001A15FC" w:rsidRDefault="001A15FC" w:rsidP="001A15FC">
      <w:pPr>
        <w:pStyle w:val="Paragraphedeliste"/>
        <w:rPr>
          <w:noProof/>
        </w:rPr>
      </w:pPr>
    </w:p>
    <w:p w14:paraId="436AF4F5" w14:textId="77777777" w:rsidR="00E06173" w:rsidRDefault="00E06173" w:rsidP="00E06173">
      <w:pPr>
        <w:pStyle w:val="Paragraphedeliste"/>
        <w:rPr>
          <w:noProof/>
        </w:rPr>
      </w:pPr>
      <w:r>
        <w:rPr>
          <w:noProof/>
        </w:rPr>
        <w:t xml:space="preserve">Extrait du journal : </w:t>
      </w:r>
    </w:p>
    <w:p w14:paraId="79442FD2" w14:textId="77777777" w:rsidR="00E06173" w:rsidRPr="00E06173" w:rsidRDefault="00E06173" w:rsidP="00E06173">
      <w:pPr>
        <w:pStyle w:val="Paragraphedeliste"/>
        <w:rPr>
          <w:noProof/>
          <w:sz w:val="16"/>
          <w:szCs w:val="16"/>
        </w:rPr>
      </w:pPr>
      <w:r w:rsidRPr="00E06173">
        <w:rPr>
          <w:noProof/>
          <w:sz w:val="16"/>
          <w:szCs w:val="16"/>
        </w:rPr>
        <w:t>19:26:27.421 - INFO : Modification de l'entrée : INDI.OCCU 1 OCCU (l.240) en domestique de culture (l.243)</w:t>
      </w:r>
    </w:p>
    <w:p w14:paraId="2F1C3486" w14:textId="77777777" w:rsidR="00E0719B" w:rsidRDefault="00E06173" w:rsidP="00E0719B">
      <w:pPr>
        <w:pStyle w:val="Paragraphedeliste"/>
        <w:rPr>
          <w:noProof/>
          <w:sz w:val="16"/>
          <w:szCs w:val="16"/>
        </w:rPr>
      </w:pPr>
      <w:r w:rsidRPr="00E06173">
        <w:rPr>
          <w:noProof/>
          <w:sz w:val="16"/>
          <w:szCs w:val="16"/>
        </w:rPr>
        <w:t>19:26:27.421 - INFO : Suppression de l'entrée en doublon : INDI.OCCU.CAUS 2 CAUS domestique de culture (l.243) au profit de INDI.OCCU 1 OCCU domestique de culture (l.240)</w:t>
      </w:r>
      <w:r>
        <w:rPr>
          <w:noProof/>
        </w:rPr>
        <w:br/>
      </w:r>
      <w:r w:rsidR="00E0719B">
        <w:rPr>
          <w:noProof/>
        </w:rPr>
        <w:drawing>
          <wp:inline distT="0" distB="0" distL="0" distR="0" wp14:anchorId="0A5292D0" wp14:editId="41031F4F">
            <wp:extent cx="1973011" cy="431597"/>
            <wp:effectExtent l="0" t="0" r="0" b="6985"/>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 46"/>
                    <pic:cNvPicPr/>
                  </pic:nvPicPr>
                  <pic:blipFill>
                    <a:blip r:embed="rId37">
                      <a:extLst>
                        <a:ext uri="{28A0092B-C50C-407E-A947-70E740481C1C}">
                          <a14:useLocalDpi xmlns:a14="http://schemas.microsoft.com/office/drawing/2010/main" val="0"/>
                        </a:ext>
                      </a:extLst>
                    </a:blip>
                    <a:stretch>
                      <a:fillRect/>
                    </a:stretch>
                  </pic:blipFill>
                  <pic:spPr>
                    <a:xfrm>
                      <a:off x="0" y="0"/>
                      <a:ext cx="2044955" cy="447335"/>
                    </a:xfrm>
                    <a:prstGeom prst="rect">
                      <a:avLst/>
                    </a:prstGeom>
                  </pic:spPr>
                </pic:pic>
              </a:graphicData>
            </a:graphic>
          </wp:inline>
        </w:drawing>
      </w:r>
    </w:p>
    <w:p w14:paraId="52FFE235" w14:textId="785DFCE6" w:rsidR="00E0719B" w:rsidRPr="00E0719B" w:rsidRDefault="00E0719B" w:rsidP="00E0719B">
      <w:pPr>
        <w:pStyle w:val="Paragraphedeliste"/>
        <w:numPr>
          <w:ilvl w:val="0"/>
          <w:numId w:val="5"/>
        </w:numPr>
        <w:rPr>
          <w:noProof/>
          <w:sz w:val="16"/>
          <w:szCs w:val="16"/>
        </w:rPr>
      </w:pPr>
      <w:r>
        <w:rPr>
          <w:noProof/>
        </w:rPr>
        <w:t xml:space="preserve">On veut supprimer les doublons </w:t>
      </w:r>
      <w:r w:rsidRPr="00E0719B">
        <w:rPr>
          <w:rFonts w:ascii="Quicksand Medium" w:hAnsi="Quicksand Medium"/>
          <w:sz w:val="20"/>
          <w:szCs w:val="20"/>
        </w:rPr>
        <w:t>TYPE</w:t>
      </w:r>
      <w:r>
        <w:rPr>
          <w:noProof/>
        </w:rPr>
        <w:t xml:space="preserve"> ayant un même parent </w:t>
      </w:r>
      <w:r w:rsidRPr="00E0719B">
        <w:rPr>
          <w:rFonts w:ascii="Quicksand Medium" w:hAnsi="Quicksand Medium"/>
          <w:sz w:val="20"/>
          <w:szCs w:val="20"/>
        </w:rPr>
        <w:t>INDI.EVEN</w:t>
      </w:r>
      <w:r>
        <w:rPr>
          <w:noProof/>
        </w:rPr>
        <w:t xml:space="preserve"> </w:t>
      </w:r>
      <w:r>
        <w:rPr>
          <w:noProof/>
          <w:color w:val="4472C4" w:themeColor="accent1"/>
          <w:sz w:val="20"/>
          <w:szCs w:val="20"/>
        </w:rPr>
        <w:br/>
      </w:r>
      <w:r>
        <w:rPr>
          <w:noProof/>
          <w:color w:val="4472C4" w:themeColor="accent1"/>
          <w:sz w:val="20"/>
          <w:szCs w:val="20"/>
        </w:rPr>
        <w:drawing>
          <wp:inline distT="0" distB="0" distL="0" distR="0" wp14:anchorId="53630933" wp14:editId="10DE767D">
            <wp:extent cx="1699469" cy="351130"/>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38">
                      <a:extLst>
                        <a:ext uri="{28A0092B-C50C-407E-A947-70E740481C1C}">
                          <a14:useLocalDpi xmlns:a14="http://schemas.microsoft.com/office/drawing/2010/main" val="0"/>
                        </a:ext>
                      </a:extLst>
                    </a:blip>
                    <a:stretch>
                      <a:fillRect/>
                    </a:stretch>
                  </pic:blipFill>
                  <pic:spPr>
                    <a:xfrm>
                      <a:off x="0" y="0"/>
                      <a:ext cx="1763745" cy="364410"/>
                    </a:xfrm>
                    <a:prstGeom prst="rect">
                      <a:avLst/>
                    </a:prstGeom>
                  </pic:spPr>
                </pic:pic>
              </a:graphicData>
            </a:graphic>
          </wp:inline>
        </w:drawing>
      </w:r>
      <w:r>
        <w:rPr>
          <w:noProof/>
        </w:rPr>
        <w:br/>
        <w:t xml:space="preserve">ainsi que les balises </w:t>
      </w:r>
      <w:r w:rsidRPr="00E0719B">
        <w:rPr>
          <w:rFonts w:ascii="Quicksand Medium" w:hAnsi="Quicksand Medium"/>
          <w:sz w:val="20"/>
          <w:szCs w:val="20"/>
        </w:rPr>
        <w:t>INDI.ASSO.ROLE</w:t>
      </w:r>
      <w:r>
        <w:rPr>
          <w:noProof/>
        </w:rPr>
        <w:t xml:space="preserve"> doublons de </w:t>
      </w:r>
      <w:r w:rsidRPr="00E0719B">
        <w:rPr>
          <w:rFonts w:ascii="Quicksand Medium" w:hAnsi="Quicksand Medium"/>
          <w:sz w:val="20"/>
          <w:szCs w:val="20"/>
        </w:rPr>
        <w:t>INDI.ASSO.RELA</w:t>
      </w:r>
    </w:p>
    <w:p w14:paraId="56AC9E17" w14:textId="77777777" w:rsidR="00E0719B" w:rsidRDefault="00E0719B" w:rsidP="001A15FC">
      <w:pPr>
        <w:pStyle w:val="Paragraphedeliste"/>
        <w:rPr>
          <w:noProof/>
        </w:rPr>
      </w:pPr>
      <w:r>
        <w:rPr>
          <w:noProof/>
        </w:rPr>
        <w:drawing>
          <wp:inline distT="0" distB="0" distL="0" distR="0" wp14:anchorId="0FCBCEF9" wp14:editId="4E801EBD">
            <wp:extent cx="1397203" cy="475488"/>
            <wp:effectExtent l="0" t="0" r="0" b="1270"/>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 49"/>
                    <pic:cNvPicPr/>
                  </pic:nvPicPr>
                  <pic:blipFill>
                    <a:blip r:embed="rId39">
                      <a:extLst>
                        <a:ext uri="{28A0092B-C50C-407E-A947-70E740481C1C}">
                          <a14:useLocalDpi xmlns:a14="http://schemas.microsoft.com/office/drawing/2010/main" val="0"/>
                        </a:ext>
                      </a:extLst>
                    </a:blip>
                    <a:stretch>
                      <a:fillRect/>
                    </a:stretch>
                  </pic:blipFill>
                  <pic:spPr>
                    <a:xfrm>
                      <a:off x="0" y="0"/>
                      <a:ext cx="1443854" cy="491364"/>
                    </a:xfrm>
                    <a:prstGeom prst="rect">
                      <a:avLst/>
                    </a:prstGeom>
                  </pic:spPr>
                </pic:pic>
              </a:graphicData>
            </a:graphic>
          </wp:inline>
        </w:drawing>
      </w:r>
    </w:p>
    <w:p w14:paraId="7F7E3FEC" w14:textId="77777777" w:rsidR="00A1014E" w:rsidRDefault="00E0719B" w:rsidP="00A1014E">
      <w:pPr>
        <w:pStyle w:val="Paragraphedeliste"/>
        <w:rPr>
          <w:color w:val="4472C4" w:themeColor="accent1"/>
          <w:sz w:val="20"/>
          <w:szCs w:val="20"/>
        </w:rPr>
      </w:pPr>
      <w:r>
        <w:rPr>
          <w:noProof/>
        </w:rPr>
        <w:lastRenderedPageBreak/>
        <w:br/>
      </w:r>
      <w:r w:rsidR="001A15FC">
        <w:rPr>
          <w:noProof/>
        </w:rPr>
        <w:drawing>
          <wp:inline distT="0" distB="0" distL="0" distR="0" wp14:anchorId="3A47E04F" wp14:editId="67AF0C04">
            <wp:extent cx="3007457" cy="672998"/>
            <wp:effectExtent l="0" t="0" r="254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40">
                      <a:extLst>
                        <a:ext uri="{28A0092B-C50C-407E-A947-70E740481C1C}">
                          <a14:useLocalDpi xmlns:a14="http://schemas.microsoft.com/office/drawing/2010/main" val="0"/>
                        </a:ext>
                      </a:extLst>
                    </a:blip>
                    <a:stretch>
                      <a:fillRect/>
                    </a:stretch>
                  </pic:blipFill>
                  <pic:spPr>
                    <a:xfrm>
                      <a:off x="0" y="0"/>
                      <a:ext cx="3086670" cy="690724"/>
                    </a:xfrm>
                    <a:prstGeom prst="rect">
                      <a:avLst/>
                    </a:prstGeom>
                  </pic:spPr>
                </pic:pic>
              </a:graphicData>
            </a:graphic>
          </wp:inline>
        </w:drawing>
      </w:r>
      <w:r w:rsidR="0052692B">
        <w:rPr>
          <w:rFonts w:ascii="Webdings" w:hAnsi="Webdings"/>
          <w:color w:val="4472C4" w:themeColor="accent1"/>
          <w:shd w:val="clear" w:color="auto" w:fill="FFFFF2"/>
        </w:rPr>
        <w:br/>
      </w:r>
      <w:r w:rsidR="006D0A74" w:rsidRPr="00AD34B0">
        <w:rPr>
          <w:rFonts w:ascii="Webdings" w:hAnsi="Webdings"/>
          <w:color w:val="4472C4" w:themeColor="accent1"/>
          <w:shd w:val="clear" w:color="auto" w:fill="FFFFF2"/>
        </w:rPr>
        <w:t>i</w:t>
      </w:r>
      <w:r w:rsidR="006D0A74" w:rsidRPr="00E60080">
        <w:rPr>
          <w:color w:val="4472C4" w:themeColor="accent1"/>
          <w:sz w:val="20"/>
          <w:szCs w:val="20"/>
        </w:rPr>
        <w:t xml:space="preserve"> Il est possible de spécifier une </w:t>
      </w:r>
      <w:r w:rsidR="006D0A74">
        <w:rPr>
          <w:color w:val="4472C4" w:themeColor="accent1"/>
          <w:sz w:val="20"/>
          <w:szCs w:val="20"/>
        </w:rPr>
        <w:t xml:space="preserve">liste de </w:t>
      </w:r>
      <w:r w:rsidR="006D0A74" w:rsidRPr="00E60080">
        <w:rPr>
          <w:color w:val="4472C4" w:themeColor="accent1"/>
          <w:sz w:val="20"/>
          <w:szCs w:val="20"/>
        </w:rPr>
        <w:t>balise</w:t>
      </w:r>
      <w:r w:rsidR="006D0A74">
        <w:rPr>
          <w:color w:val="4472C4" w:themeColor="accent1"/>
          <w:sz w:val="20"/>
          <w:szCs w:val="20"/>
        </w:rPr>
        <w:t>s</w:t>
      </w:r>
      <w:r w:rsidR="006D0A74" w:rsidRPr="00E60080">
        <w:rPr>
          <w:color w:val="4472C4" w:themeColor="accent1"/>
          <w:sz w:val="20"/>
          <w:szCs w:val="20"/>
        </w:rPr>
        <w:t xml:space="preserve"> source</w:t>
      </w:r>
      <w:r w:rsidR="006D0A74">
        <w:rPr>
          <w:color w:val="4472C4" w:themeColor="accent1"/>
          <w:sz w:val="20"/>
          <w:szCs w:val="20"/>
        </w:rPr>
        <w:t>s</w:t>
      </w:r>
      <w:r w:rsidR="006D0A74" w:rsidRPr="00E60080">
        <w:rPr>
          <w:color w:val="4472C4" w:themeColor="accent1"/>
          <w:sz w:val="20"/>
          <w:szCs w:val="20"/>
        </w:rPr>
        <w:t xml:space="preserve"> et cible</w:t>
      </w:r>
      <w:r w:rsidR="006D0A74">
        <w:rPr>
          <w:color w:val="4472C4" w:themeColor="accent1"/>
          <w:sz w:val="20"/>
          <w:szCs w:val="20"/>
        </w:rPr>
        <w:t>s</w:t>
      </w:r>
      <w:r w:rsidR="006D0A74" w:rsidRPr="00E60080">
        <w:rPr>
          <w:color w:val="4472C4" w:themeColor="accent1"/>
          <w:sz w:val="20"/>
          <w:szCs w:val="20"/>
        </w:rPr>
        <w:t>.</w:t>
      </w:r>
      <w:r w:rsidR="006D0A74">
        <w:rPr>
          <w:color w:val="4472C4" w:themeColor="accent1"/>
          <w:sz w:val="20"/>
          <w:szCs w:val="20"/>
        </w:rPr>
        <w:t xml:space="preserve"> Le nombre de ces balises doit correspondre et être séparées par ; </w:t>
      </w:r>
      <w:r w:rsidR="00C30961">
        <w:rPr>
          <w:noProof/>
        </w:rPr>
        <w:br/>
      </w:r>
      <w:r w:rsidR="006D0A74">
        <w:rPr>
          <w:noProof/>
        </w:rPr>
        <w:br/>
      </w:r>
      <w:r w:rsidR="006D0A74" w:rsidRPr="00AD34B0">
        <w:rPr>
          <w:rFonts w:ascii="Webdings" w:hAnsi="Webdings"/>
          <w:color w:val="4472C4" w:themeColor="accent1"/>
          <w:shd w:val="clear" w:color="auto" w:fill="FFFFF2"/>
        </w:rPr>
        <w:t>i</w:t>
      </w:r>
      <w:r w:rsidR="006D0A74">
        <w:rPr>
          <w:rFonts w:ascii="Webdings" w:hAnsi="Webdings"/>
          <w:color w:val="4472C4" w:themeColor="accent1"/>
          <w:shd w:val="clear" w:color="auto" w:fill="FFFFF2"/>
        </w:rPr>
        <w:t xml:space="preserve"> </w:t>
      </w:r>
      <w:r w:rsidR="006D0A74">
        <w:rPr>
          <w:color w:val="4472C4" w:themeColor="accent1"/>
          <w:sz w:val="20"/>
          <w:szCs w:val="20"/>
        </w:rPr>
        <w:t>Si deux balises 1 et 2 existent et ont une hiérarchie et type identiques (</w:t>
      </w:r>
      <w:r w:rsidR="006D0A74" w:rsidRPr="00690ACB">
        <w:rPr>
          <w:rFonts w:ascii="Quicksand Medium" w:hAnsi="Quicksand Medium"/>
          <w:color w:val="4472C4" w:themeColor="accent1"/>
          <w:sz w:val="20"/>
          <w:szCs w:val="20"/>
        </w:rPr>
        <w:t>INDI.EVEN.TYPE</w:t>
      </w:r>
      <w:r w:rsidR="006D0A74">
        <w:rPr>
          <w:color w:val="4472C4" w:themeColor="accent1"/>
          <w:sz w:val="20"/>
          <w:szCs w:val="20"/>
        </w:rPr>
        <w:t xml:space="preserve">) et donc un même parent (par exemple ligne 246 et 247), </w:t>
      </w:r>
      <w:r w:rsidR="0052692B">
        <w:rPr>
          <w:color w:val="4472C4" w:themeColor="accent1"/>
          <w:sz w:val="20"/>
          <w:szCs w:val="20"/>
        </w:rPr>
        <w:t xml:space="preserve">c’est </w:t>
      </w:r>
      <w:r w:rsidR="006D0A74">
        <w:rPr>
          <w:color w:val="4472C4" w:themeColor="accent1"/>
          <w:sz w:val="20"/>
          <w:szCs w:val="20"/>
        </w:rPr>
        <w:t xml:space="preserve">la première (ligne 246) </w:t>
      </w:r>
      <w:r w:rsidR="0052692B">
        <w:rPr>
          <w:color w:val="4472C4" w:themeColor="accent1"/>
          <w:sz w:val="20"/>
          <w:szCs w:val="20"/>
        </w:rPr>
        <w:t xml:space="preserve">qui </w:t>
      </w:r>
      <w:r w:rsidR="006D0A74">
        <w:rPr>
          <w:color w:val="4472C4" w:themeColor="accent1"/>
          <w:sz w:val="20"/>
          <w:szCs w:val="20"/>
        </w:rPr>
        <w:t>sera supprimée</w:t>
      </w:r>
      <w:r w:rsidR="0052692B">
        <w:rPr>
          <w:color w:val="4472C4" w:themeColor="accent1"/>
          <w:sz w:val="20"/>
          <w:szCs w:val="20"/>
        </w:rPr>
        <w:t>.</w:t>
      </w:r>
      <w:bookmarkStart w:id="30" w:name="_Toc162409956"/>
    </w:p>
    <w:p w14:paraId="76AF25E6" w14:textId="77777777" w:rsidR="00A1014E" w:rsidRDefault="00A1014E" w:rsidP="00A1014E">
      <w:pPr>
        <w:pStyle w:val="Paragraphedeliste"/>
        <w:rPr>
          <w:color w:val="4472C4" w:themeColor="accent1"/>
          <w:sz w:val="20"/>
          <w:szCs w:val="20"/>
        </w:rPr>
      </w:pPr>
    </w:p>
    <w:p w14:paraId="5A12B31D" w14:textId="4382274B" w:rsidR="0052692B" w:rsidRPr="00A1014E" w:rsidRDefault="00A1014E" w:rsidP="00A1014E">
      <w:pPr>
        <w:pStyle w:val="Paragraphedeliste"/>
        <w:rPr>
          <w:rFonts w:asciiTheme="majorHAnsi" w:eastAsiaTheme="majorEastAsia" w:hAnsiTheme="majorHAnsi" w:cstheme="majorBidi"/>
          <w:color w:val="1F3763" w:themeColor="accent1" w:themeShade="7F"/>
          <w:sz w:val="24"/>
          <w:szCs w:val="24"/>
        </w:rPr>
      </w:pPr>
      <w:r>
        <w:rPr>
          <w:rFonts w:asciiTheme="majorHAnsi" w:eastAsiaTheme="majorEastAsia" w:hAnsiTheme="majorHAnsi" w:cstheme="majorBidi"/>
          <w:color w:val="1F3763" w:themeColor="accent1" w:themeShade="7F"/>
          <w:sz w:val="24"/>
          <w:szCs w:val="24"/>
        </w:rPr>
        <w:t>On veut positionner les balises OBJE.TITL dans OBJE.FILE.TITL</w:t>
      </w:r>
      <w:r>
        <w:rPr>
          <w:rFonts w:asciiTheme="majorHAnsi" w:eastAsiaTheme="majorEastAsia" w:hAnsiTheme="majorHAnsi" w:cstheme="majorBidi"/>
          <w:color w:val="1F3763" w:themeColor="accent1" w:themeShade="7F"/>
          <w:sz w:val="24"/>
          <w:szCs w:val="24"/>
        </w:rPr>
        <w:br/>
      </w:r>
      <w:r>
        <w:rPr>
          <w:rFonts w:asciiTheme="majorHAnsi" w:eastAsiaTheme="majorEastAsia" w:hAnsiTheme="majorHAnsi" w:cstheme="majorBidi"/>
          <w:noProof/>
          <w:color w:val="1F3763" w:themeColor="accent1" w:themeShade="7F"/>
          <w:sz w:val="24"/>
          <w:szCs w:val="24"/>
        </w:rPr>
        <w:drawing>
          <wp:inline distT="0" distB="0" distL="0" distR="0" wp14:anchorId="69F52265" wp14:editId="1A3E829D">
            <wp:extent cx="2333625" cy="370207"/>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41">
                      <a:extLst>
                        <a:ext uri="{28A0092B-C50C-407E-A947-70E740481C1C}">
                          <a14:useLocalDpi xmlns:a14="http://schemas.microsoft.com/office/drawing/2010/main" val="0"/>
                        </a:ext>
                      </a:extLst>
                    </a:blip>
                    <a:stretch>
                      <a:fillRect/>
                    </a:stretch>
                  </pic:blipFill>
                  <pic:spPr>
                    <a:xfrm>
                      <a:off x="0" y="0"/>
                      <a:ext cx="2370028" cy="375982"/>
                    </a:xfrm>
                    <a:prstGeom prst="rect">
                      <a:avLst/>
                    </a:prstGeom>
                  </pic:spPr>
                </pic:pic>
              </a:graphicData>
            </a:graphic>
          </wp:inline>
        </w:drawing>
      </w:r>
      <w:r>
        <w:rPr>
          <w:rFonts w:asciiTheme="majorHAnsi" w:eastAsiaTheme="majorEastAsia" w:hAnsiTheme="majorHAnsi" w:cstheme="majorBidi"/>
          <w:color w:val="1F3763" w:themeColor="accent1" w:themeShade="7F"/>
          <w:sz w:val="24"/>
          <w:szCs w:val="24"/>
        </w:rPr>
        <w:br/>
        <w:t>La balise cible n’existant pas, on coche créer :</w:t>
      </w:r>
      <w:r>
        <w:rPr>
          <w:rFonts w:asciiTheme="majorHAnsi" w:eastAsiaTheme="majorEastAsia" w:hAnsiTheme="majorHAnsi" w:cstheme="majorBidi"/>
          <w:color w:val="1F3763" w:themeColor="accent1" w:themeShade="7F"/>
          <w:sz w:val="24"/>
          <w:szCs w:val="24"/>
        </w:rPr>
        <w:br/>
      </w:r>
      <w:r>
        <w:rPr>
          <w:rFonts w:asciiTheme="majorHAnsi" w:eastAsiaTheme="majorEastAsia" w:hAnsiTheme="majorHAnsi" w:cstheme="majorBidi"/>
          <w:noProof/>
          <w:color w:val="1F3763" w:themeColor="accent1" w:themeShade="7F"/>
          <w:sz w:val="24"/>
          <w:szCs w:val="24"/>
        </w:rPr>
        <w:drawing>
          <wp:inline distT="0" distB="0" distL="0" distR="0" wp14:anchorId="2181E131" wp14:editId="0E0516C0">
            <wp:extent cx="2790825" cy="645049"/>
            <wp:effectExtent l="0" t="0" r="0" b="3175"/>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42">
                      <a:extLst>
                        <a:ext uri="{28A0092B-C50C-407E-A947-70E740481C1C}">
                          <a14:useLocalDpi xmlns:a14="http://schemas.microsoft.com/office/drawing/2010/main" val="0"/>
                        </a:ext>
                      </a:extLst>
                    </a:blip>
                    <a:stretch>
                      <a:fillRect/>
                    </a:stretch>
                  </pic:blipFill>
                  <pic:spPr>
                    <a:xfrm>
                      <a:off x="0" y="0"/>
                      <a:ext cx="2832636" cy="654713"/>
                    </a:xfrm>
                    <a:prstGeom prst="rect">
                      <a:avLst/>
                    </a:prstGeom>
                  </pic:spPr>
                </pic:pic>
              </a:graphicData>
            </a:graphic>
          </wp:inline>
        </w:drawing>
      </w:r>
      <w:r w:rsidR="00524AA9">
        <w:rPr>
          <w:rFonts w:asciiTheme="majorHAnsi" w:eastAsiaTheme="majorEastAsia" w:hAnsiTheme="majorHAnsi" w:cstheme="majorBidi"/>
          <w:color w:val="1F3763" w:themeColor="accent1" w:themeShade="7F"/>
          <w:sz w:val="24"/>
          <w:szCs w:val="24"/>
        </w:rPr>
        <w:br/>
        <w:t>après traitement :</w:t>
      </w:r>
      <w:r w:rsidR="00524AA9">
        <w:rPr>
          <w:rFonts w:asciiTheme="majorHAnsi" w:eastAsiaTheme="majorEastAsia" w:hAnsiTheme="majorHAnsi" w:cstheme="majorBidi"/>
          <w:color w:val="1F3763" w:themeColor="accent1" w:themeShade="7F"/>
          <w:sz w:val="24"/>
          <w:szCs w:val="24"/>
        </w:rPr>
        <w:br/>
      </w:r>
      <w:r w:rsidR="00524AA9">
        <w:rPr>
          <w:rFonts w:asciiTheme="majorHAnsi" w:eastAsiaTheme="majorEastAsia" w:hAnsiTheme="majorHAnsi" w:cstheme="majorBidi"/>
          <w:noProof/>
          <w:color w:val="1F3763" w:themeColor="accent1" w:themeShade="7F"/>
          <w:sz w:val="24"/>
          <w:szCs w:val="24"/>
        </w:rPr>
        <w:drawing>
          <wp:inline distT="0" distB="0" distL="0" distR="0" wp14:anchorId="076ED5A5" wp14:editId="43C2CB00">
            <wp:extent cx="2422276" cy="552450"/>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43">
                      <a:extLst>
                        <a:ext uri="{28A0092B-C50C-407E-A947-70E740481C1C}">
                          <a14:useLocalDpi xmlns:a14="http://schemas.microsoft.com/office/drawing/2010/main" val="0"/>
                        </a:ext>
                      </a:extLst>
                    </a:blip>
                    <a:stretch>
                      <a:fillRect/>
                    </a:stretch>
                  </pic:blipFill>
                  <pic:spPr>
                    <a:xfrm>
                      <a:off x="0" y="0"/>
                      <a:ext cx="2567984" cy="585682"/>
                    </a:xfrm>
                    <a:prstGeom prst="rect">
                      <a:avLst/>
                    </a:prstGeom>
                  </pic:spPr>
                </pic:pic>
              </a:graphicData>
            </a:graphic>
          </wp:inline>
        </w:drawing>
      </w:r>
    </w:p>
    <w:p w14:paraId="0FA54D80" w14:textId="39AE1E03" w:rsidR="005C59A5" w:rsidRDefault="00192CCA" w:rsidP="00DC22F2">
      <w:pPr>
        <w:pStyle w:val="Titre2"/>
        <w:rPr>
          <w:noProof/>
        </w:rPr>
      </w:pPr>
      <w:bookmarkStart w:id="31" w:name="_Toc164172245"/>
      <w:r w:rsidRPr="008B5EAE">
        <w:t>2.</w:t>
      </w:r>
      <w:r w:rsidR="00DC22F2">
        <w:t>7</w:t>
      </w:r>
      <w:r w:rsidRPr="008B5EAE">
        <w:t xml:space="preserve"> - Remplacer du texte</w:t>
      </w:r>
      <w:bookmarkEnd w:id="30"/>
      <w:bookmarkEnd w:id="31"/>
    </w:p>
    <w:p w14:paraId="40DC2F57" w14:textId="79A6F909" w:rsidR="005C59A5" w:rsidRDefault="005C59A5" w:rsidP="005C59A5">
      <w:pPr>
        <w:rPr>
          <w:noProof/>
        </w:rPr>
      </w:pPr>
      <w:r>
        <w:rPr>
          <w:noProof/>
        </w:rPr>
        <w:t>Cette fonction permet de remplacer du texte par un autre ou le supprimer, sur des balises spécifiées ou dans l’ensemble du fichier GEDCOM.</w:t>
      </w:r>
      <w:r w:rsidR="004C1AB5">
        <w:rPr>
          <w:noProof/>
        </w:rPr>
        <w:br/>
      </w:r>
      <w:r>
        <w:rPr>
          <w:noProof/>
        </w:rPr>
        <w:t xml:space="preserve">Pour supprimer le texte, laisser le champ </w:t>
      </w:r>
      <w:r w:rsidRPr="001A01D8">
        <w:rPr>
          <w:i/>
          <w:iCs/>
          <w:noProof/>
        </w:rPr>
        <w:t>remplacer par</w:t>
      </w:r>
      <w:r>
        <w:rPr>
          <w:noProof/>
        </w:rPr>
        <w:t xml:space="preserve"> vide.</w:t>
      </w:r>
    </w:p>
    <w:p w14:paraId="6FF71694" w14:textId="1DE6E021" w:rsidR="005C59A5" w:rsidRPr="00DC22F2" w:rsidRDefault="005C59A5" w:rsidP="00DC22F2">
      <w:pPr>
        <w:pStyle w:val="Titre3"/>
      </w:pPr>
      <w:bookmarkStart w:id="32" w:name="_Toc162409957"/>
      <w:bookmarkStart w:id="33" w:name="_Toc164172246"/>
      <w:r w:rsidRPr="00DC22F2">
        <w:t>2.</w:t>
      </w:r>
      <w:r w:rsidR="00DC22F2" w:rsidRPr="00DC22F2">
        <w:t>7</w:t>
      </w:r>
      <w:r w:rsidRPr="00DC22F2">
        <w:t>.1</w:t>
      </w:r>
      <w:r w:rsidR="00DF3DEF" w:rsidRPr="00DC22F2">
        <w:t xml:space="preserve"> -</w:t>
      </w:r>
      <w:r w:rsidRPr="00DC22F2">
        <w:t xml:space="preserve"> </w:t>
      </w:r>
      <w:r w:rsidR="00DF3DEF" w:rsidRPr="00DC22F2">
        <w:t xml:space="preserve">Recherche par </w:t>
      </w:r>
      <w:r w:rsidRPr="00DC22F2">
        <w:t>texte simple</w:t>
      </w:r>
      <w:bookmarkEnd w:id="32"/>
      <w:bookmarkEnd w:id="33"/>
    </w:p>
    <w:p w14:paraId="5C8C309B" w14:textId="3CD10FC6" w:rsidR="008668ED" w:rsidRDefault="005C59A5" w:rsidP="005C59A5">
      <w:pPr>
        <w:rPr>
          <w:noProof/>
        </w:rPr>
      </w:pPr>
      <w:r>
        <w:rPr>
          <w:noProof/>
        </w:rPr>
        <w:t xml:space="preserve">Par exemple je souhaite retirer le texte </w:t>
      </w:r>
      <w:r w:rsidRPr="008C278C">
        <w:rPr>
          <w:i/>
          <w:iCs/>
          <w:noProof/>
        </w:rPr>
        <w:t>domiciliée</w:t>
      </w:r>
      <w:r>
        <w:rPr>
          <w:noProof/>
        </w:rPr>
        <w:t xml:space="preserve"> des balises </w:t>
      </w:r>
      <w:r w:rsidRPr="00D00C69">
        <w:rPr>
          <w:rFonts w:ascii="Quicksand Medium" w:hAnsi="Quicksand Medium"/>
        </w:rPr>
        <w:t>INDI.OCCU</w:t>
      </w:r>
      <w:r w:rsidR="004C1AB5">
        <w:rPr>
          <w:noProof/>
        </w:rPr>
        <w:t>.</w:t>
      </w:r>
      <w:r>
        <w:rPr>
          <w:rFonts w:ascii="Quicksand Medium" w:hAnsi="Quicksand Medium"/>
        </w:rPr>
        <w:br/>
      </w:r>
      <w:r w:rsidR="008668ED">
        <w:rPr>
          <w:noProof/>
        </w:rPr>
        <w:drawing>
          <wp:inline distT="0" distB="0" distL="0" distR="0" wp14:anchorId="52AAFA15" wp14:editId="373A383F">
            <wp:extent cx="2804908" cy="546597"/>
            <wp:effectExtent l="0" t="0" r="0" b="6350"/>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 40"/>
                    <pic:cNvPicPr/>
                  </pic:nvPicPr>
                  <pic:blipFill>
                    <a:blip r:embed="rId44">
                      <a:extLst>
                        <a:ext uri="{28A0092B-C50C-407E-A947-70E740481C1C}">
                          <a14:useLocalDpi xmlns:a14="http://schemas.microsoft.com/office/drawing/2010/main" val="0"/>
                        </a:ext>
                      </a:extLst>
                    </a:blip>
                    <a:stretch>
                      <a:fillRect/>
                    </a:stretch>
                  </pic:blipFill>
                  <pic:spPr>
                    <a:xfrm>
                      <a:off x="0" y="0"/>
                      <a:ext cx="2956890" cy="576214"/>
                    </a:xfrm>
                    <a:prstGeom prst="rect">
                      <a:avLst/>
                    </a:prstGeom>
                  </pic:spPr>
                </pic:pic>
              </a:graphicData>
            </a:graphic>
          </wp:inline>
        </w:drawing>
      </w:r>
    </w:p>
    <w:p w14:paraId="3DB8D56B" w14:textId="219692F5" w:rsidR="008668ED" w:rsidRDefault="008668ED" w:rsidP="0083305E">
      <w:pPr>
        <w:rPr>
          <w:noProof/>
        </w:rPr>
      </w:pPr>
      <w:r>
        <w:rPr>
          <w:noProof/>
        </w:rPr>
        <w:t xml:space="preserve">Dans le champ </w:t>
      </w:r>
      <w:r w:rsidRPr="008668ED">
        <w:rPr>
          <w:i/>
          <w:iCs/>
          <w:noProof/>
        </w:rPr>
        <w:t>Recherche</w:t>
      </w:r>
      <w:r>
        <w:rPr>
          <w:noProof/>
        </w:rPr>
        <w:t xml:space="preserve"> j’indique </w:t>
      </w:r>
      <w:r w:rsidRPr="008B5EAE">
        <w:rPr>
          <w:i/>
          <w:iCs/>
          <w:noProof/>
        </w:rPr>
        <w:t>domiciliée</w:t>
      </w:r>
      <w:r w:rsidR="005C59A5">
        <w:rPr>
          <w:noProof/>
        </w:rPr>
        <w:drawing>
          <wp:inline distT="0" distB="0" distL="0" distR="0" wp14:anchorId="57206E1C" wp14:editId="5D3D71D4">
            <wp:extent cx="4011969" cy="813423"/>
            <wp:effectExtent l="0" t="0" r="0" b="6350"/>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 39"/>
                    <pic:cNvPicPr/>
                  </pic:nvPicPr>
                  <pic:blipFill>
                    <a:blip r:embed="rId45">
                      <a:extLst>
                        <a:ext uri="{28A0092B-C50C-407E-A947-70E740481C1C}">
                          <a14:useLocalDpi xmlns:a14="http://schemas.microsoft.com/office/drawing/2010/main" val="0"/>
                        </a:ext>
                      </a:extLst>
                    </a:blip>
                    <a:stretch>
                      <a:fillRect/>
                    </a:stretch>
                  </pic:blipFill>
                  <pic:spPr>
                    <a:xfrm>
                      <a:off x="0" y="0"/>
                      <a:ext cx="4283636" cy="868503"/>
                    </a:xfrm>
                    <a:prstGeom prst="rect">
                      <a:avLst/>
                    </a:prstGeom>
                  </pic:spPr>
                </pic:pic>
              </a:graphicData>
            </a:graphic>
          </wp:inline>
        </w:drawing>
      </w:r>
      <w:r w:rsidR="00A76BE3">
        <w:rPr>
          <w:i/>
          <w:iCs/>
          <w:noProof/>
        </w:rPr>
        <w:br/>
      </w:r>
      <w:r w:rsidR="008C278C" w:rsidRPr="00AD34B0">
        <w:rPr>
          <w:rFonts w:ascii="Webdings" w:hAnsi="Webdings"/>
          <w:color w:val="4472C4" w:themeColor="accent1"/>
          <w:shd w:val="clear" w:color="auto" w:fill="FFFFF2"/>
        </w:rPr>
        <w:t>i</w:t>
      </w:r>
      <w:r w:rsidR="008C278C" w:rsidRPr="00A76BE3">
        <w:rPr>
          <w:color w:val="4472C4" w:themeColor="accent1"/>
          <w:sz w:val="20"/>
          <w:szCs w:val="20"/>
        </w:rPr>
        <w:t xml:space="preserve"> </w:t>
      </w:r>
      <w:r w:rsidRPr="00A76BE3">
        <w:rPr>
          <w:color w:val="4472C4" w:themeColor="accent1"/>
          <w:sz w:val="20"/>
          <w:szCs w:val="20"/>
        </w:rPr>
        <w:t>ajouter un espace avant ou après sinon</w:t>
      </w:r>
      <w:r w:rsidR="008B5EAE" w:rsidRPr="00A76BE3">
        <w:rPr>
          <w:color w:val="4472C4" w:themeColor="accent1"/>
          <w:sz w:val="20"/>
          <w:szCs w:val="20"/>
        </w:rPr>
        <w:t>,</w:t>
      </w:r>
      <w:r w:rsidRPr="00A76BE3">
        <w:rPr>
          <w:color w:val="4472C4" w:themeColor="accent1"/>
          <w:sz w:val="20"/>
          <w:szCs w:val="20"/>
        </w:rPr>
        <w:t xml:space="preserve"> après suppression du texte</w:t>
      </w:r>
      <w:r w:rsidR="008B5EAE" w:rsidRPr="00A76BE3">
        <w:rPr>
          <w:color w:val="4472C4" w:themeColor="accent1"/>
          <w:sz w:val="20"/>
          <w:szCs w:val="20"/>
        </w:rPr>
        <w:t>,</w:t>
      </w:r>
      <w:r w:rsidRPr="00A76BE3">
        <w:rPr>
          <w:color w:val="4472C4" w:themeColor="accent1"/>
          <w:sz w:val="20"/>
          <w:szCs w:val="20"/>
        </w:rPr>
        <w:t xml:space="preserve"> il y aura deux espaces entre </w:t>
      </w:r>
      <w:r w:rsidRPr="008C278C">
        <w:rPr>
          <w:i/>
          <w:iCs/>
          <w:color w:val="4472C4" w:themeColor="accent1"/>
          <w:sz w:val="20"/>
          <w:szCs w:val="20"/>
        </w:rPr>
        <w:t>ménagère</w:t>
      </w:r>
      <w:r w:rsidRPr="00A76BE3">
        <w:rPr>
          <w:color w:val="4472C4" w:themeColor="accent1"/>
          <w:sz w:val="20"/>
          <w:szCs w:val="20"/>
        </w:rPr>
        <w:t xml:space="preserve"> et </w:t>
      </w:r>
      <w:r w:rsidRPr="008C278C">
        <w:rPr>
          <w:i/>
          <w:iCs/>
          <w:color w:val="4472C4" w:themeColor="accent1"/>
          <w:sz w:val="20"/>
          <w:szCs w:val="20"/>
        </w:rPr>
        <w:t>à</w:t>
      </w:r>
      <w:r w:rsidRPr="00A76BE3">
        <w:rPr>
          <w:color w:val="4472C4" w:themeColor="accent1"/>
          <w:sz w:val="20"/>
          <w:szCs w:val="20"/>
        </w:rPr>
        <w:t>.</w:t>
      </w:r>
    </w:p>
    <w:p w14:paraId="17CEC426" w14:textId="79C17AE1" w:rsidR="008B5EAE" w:rsidRDefault="00DF3DEF" w:rsidP="0083305E">
      <w:pPr>
        <w:rPr>
          <w:noProof/>
        </w:rPr>
      </w:pPr>
      <w:r>
        <w:rPr>
          <w:noProof/>
        </w:rPr>
        <w:t>Après opération :</w:t>
      </w:r>
      <w:r>
        <w:rPr>
          <w:noProof/>
        </w:rPr>
        <w:br/>
      </w:r>
      <w:r w:rsidR="008B5EAE">
        <w:rPr>
          <w:noProof/>
        </w:rPr>
        <w:drawing>
          <wp:inline distT="0" distB="0" distL="0" distR="0" wp14:anchorId="53A68C22" wp14:editId="57632B1D">
            <wp:extent cx="2260755" cy="512146"/>
            <wp:effectExtent l="0" t="0" r="6350" b="2540"/>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 41"/>
                    <pic:cNvPicPr/>
                  </pic:nvPicPr>
                  <pic:blipFill>
                    <a:blip r:embed="rId46">
                      <a:extLst>
                        <a:ext uri="{28A0092B-C50C-407E-A947-70E740481C1C}">
                          <a14:useLocalDpi xmlns:a14="http://schemas.microsoft.com/office/drawing/2010/main" val="0"/>
                        </a:ext>
                      </a:extLst>
                    </a:blip>
                    <a:stretch>
                      <a:fillRect/>
                    </a:stretch>
                  </pic:blipFill>
                  <pic:spPr>
                    <a:xfrm>
                      <a:off x="0" y="0"/>
                      <a:ext cx="2427221" cy="549857"/>
                    </a:xfrm>
                    <a:prstGeom prst="rect">
                      <a:avLst/>
                    </a:prstGeom>
                  </pic:spPr>
                </pic:pic>
              </a:graphicData>
            </a:graphic>
          </wp:inline>
        </w:drawing>
      </w:r>
    </w:p>
    <w:p w14:paraId="35F15055" w14:textId="49F6972A" w:rsidR="001A01D8" w:rsidRDefault="008C278C" w:rsidP="0083305E">
      <w:pPr>
        <w:rPr>
          <w:noProof/>
        </w:rPr>
      </w:pPr>
      <w:r w:rsidRPr="00AD34B0">
        <w:rPr>
          <w:rFonts w:ascii="Webdings" w:hAnsi="Webdings"/>
          <w:color w:val="4472C4" w:themeColor="accent1"/>
          <w:shd w:val="clear" w:color="auto" w:fill="FFFFF2"/>
        </w:rPr>
        <w:t>i</w:t>
      </w:r>
      <w:r w:rsidRPr="001A01D8">
        <w:rPr>
          <w:color w:val="4472C4" w:themeColor="accent1"/>
          <w:sz w:val="20"/>
          <w:szCs w:val="20"/>
        </w:rPr>
        <w:t xml:space="preserve"> </w:t>
      </w:r>
      <w:r w:rsidR="001A01D8" w:rsidRPr="001A01D8">
        <w:rPr>
          <w:color w:val="4472C4" w:themeColor="accent1"/>
          <w:sz w:val="20"/>
          <w:szCs w:val="20"/>
        </w:rPr>
        <w:t>On aurait aussi pu</w:t>
      </w:r>
      <w:r w:rsidR="00DF3DEF">
        <w:rPr>
          <w:color w:val="4472C4" w:themeColor="accent1"/>
          <w:sz w:val="20"/>
          <w:szCs w:val="20"/>
        </w:rPr>
        <w:t>,</w:t>
      </w:r>
      <w:r w:rsidR="001A01D8" w:rsidRPr="001A01D8">
        <w:rPr>
          <w:color w:val="4472C4" w:themeColor="accent1"/>
          <w:sz w:val="20"/>
          <w:szCs w:val="20"/>
        </w:rPr>
        <w:t xml:space="preserve"> après l’opération</w:t>
      </w:r>
      <w:r w:rsidR="00DF3DEF">
        <w:rPr>
          <w:color w:val="4472C4" w:themeColor="accent1"/>
          <w:sz w:val="20"/>
          <w:szCs w:val="20"/>
        </w:rPr>
        <w:t>,</w:t>
      </w:r>
      <w:r w:rsidR="001A01D8" w:rsidRPr="001A01D8">
        <w:rPr>
          <w:color w:val="4472C4" w:themeColor="accent1"/>
          <w:sz w:val="20"/>
          <w:szCs w:val="20"/>
        </w:rPr>
        <w:t xml:space="preserve"> </w:t>
      </w:r>
      <w:r w:rsidR="00DF3DEF">
        <w:rPr>
          <w:color w:val="4472C4" w:themeColor="accent1"/>
          <w:sz w:val="20"/>
          <w:szCs w:val="20"/>
        </w:rPr>
        <w:t xml:space="preserve">pour retirer deux espaces, </w:t>
      </w:r>
      <w:r w:rsidR="001A01D8" w:rsidRPr="001A01D8">
        <w:rPr>
          <w:color w:val="4472C4" w:themeColor="accent1"/>
          <w:sz w:val="20"/>
          <w:szCs w:val="20"/>
        </w:rPr>
        <w:t xml:space="preserve">rechercher deux espaces et en entrer un seul dans le champ </w:t>
      </w:r>
      <w:r w:rsidR="001A01D8" w:rsidRPr="00DF3DEF">
        <w:rPr>
          <w:i/>
          <w:iCs/>
          <w:color w:val="4472C4" w:themeColor="accent1"/>
          <w:sz w:val="20"/>
          <w:szCs w:val="20"/>
        </w:rPr>
        <w:t>remplacer par</w:t>
      </w:r>
      <w:r w:rsidR="001A01D8" w:rsidRPr="001A01D8">
        <w:rPr>
          <w:color w:val="4472C4" w:themeColor="accent1"/>
          <w:sz w:val="20"/>
          <w:szCs w:val="20"/>
        </w:rPr>
        <w:t>.</w:t>
      </w:r>
    </w:p>
    <w:p w14:paraId="06B9FFA4" w14:textId="51B347A1" w:rsidR="008B5EAE" w:rsidRDefault="008B5EAE" w:rsidP="0083305E">
      <w:pPr>
        <w:rPr>
          <w:noProof/>
        </w:rPr>
      </w:pPr>
      <w:r>
        <w:rPr>
          <w:noProof/>
        </w:rPr>
        <w:lastRenderedPageBreak/>
        <w:t>En revanche, domicilié ne sera pas supprimé puisqu’il ne correspond pas :</w:t>
      </w:r>
      <w:r>
        <w:rPr>
          <w:noProof/>
        </w:rPr>
        <w:br/>
      </w:r>
      <w:r>
        <w:rPr>
          <w:noProof/>
        </w:rPr>
        <w:drawing>
          <wp:inline distT="0" distB="0" distL="0" distR="0" wp14:anchorId="65CFD237" wp14:editId="10F4B419">
            <wp:extent cx="2201923" cy="577811"/>
            <wp:effectExtent l="0" t="0" r="0" b="0"/>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 42"/>
                    <pic:cNvPicPr/>
                  </pic:nvPicPr>
                  <pic:blipFill>
                    <a:blip r:embed="rId47">
                      <a:extLst>
                        <a:ext uri="{28A0092B-C50C-407E-A947-70E740481C1C}">
                          <a14:useLocalDpi xmlns:a14="http://schemas.microsoft.com/office/drawing/2010/main" val="0"/>
                        </a:ext>
                      </a:extLst>
                    </a:blip>
                    <a:stretch>
                      <a:fillRect/>
                    </a:stretch>
                  </pic:blipFill>
                  <pic:spPr>
                    <a:xfrm>
                      <a:off x="0" y="0"/>
                      <a:ext cx="2265141" cy="594400"/>
                    </a:xfrm>
                    <a:prstGeom prst="rect">
                      <a:avLst/>
                    </a:prstGeom>
                  </pic:spPr>
                </pic:pic>
              </a:graphicData>
            </a:graphic>
          </wp:inline>
        </w:drawing>
      </w:r>
    </w:p>
    <w:p w14:paraId="576FFEA0" w14:textId="6E8BBBAD" w:rsidR="008B5EAE" w:rsidRDefault="008B5EAE" w:rsidP="0083305E">
      <w:pPr>
        <w:rPr>
          <w:noProof/>
        </w:rPr>
      </w:pPr>
      <w:r>
        <w:rPr>
          <w:noProof/>
        </w:rPr>
        <w:t>Il faudra donc renouveller l’opération</w:t>
      </w:r>
      <w:r w:rsidR="00893479">
        <w:rPr>
          <w:noProof/>
        </w:rPr>
        <w:t xml:space="preserve"> en recherchant </w:t>
      </w:r>
      <w:r w:rsidR="00893479" w:rsidRPr="008B5EAE">
        <w:rPr>
          <w:i/>
          <w:iCs/>
          <w:noProof/>
        </w:rPr>
        <w:t>domicilié</w:t>
      </w:r>
      <w:r>
        <w:rPr>
          <w:noProof/>
        </w:rPr>
        <w:t xml:space="preserve"> ou utiliser une expression régulière</w:t>
      </w:r>
      <w:r w:rsidR="00DF3DEF">
        <w:rPr>
          <w:noProof/>
        </w:rPr>
        <w:t>.</w:t>
      </w:r>
    </w:p>
    <w:p w14:paraId="39C6A93A" w14:textId="2001317F" w:rsidR="00DF3DEF" w:rsidRPr="00DC22F2" w:rsidRDefault="00DF3DEF" w:rsidP="00DC22F2">
      <w:pPr>
        <w:pStyle w:val="Titre3"/>
      </w:pPr>
      <w:bookmarkStart w:id="34" w:name="_Toc162409958"/>
      <w:bookmarkStart w:id="35" w:name="_Toc164172247"/>
      <w:r w:rsidRPr="00DC22F2">
        <w:t>2.</w:t>
      </w:r>
      <w:r w:rsidR="00DC22F2" w:rsidRPr="00DC22F2">
        <w:t>7</w:t>
      </w:r>
      <w:r w:rsidRPr="00DC22F2">
        <w:t>.2 - Recherche par expressions régulière</w:t>
      </w:r>
      <w:bookmarkEnd w:id="34"/>
      <w:bookmarkEnd w:id="35"/>
    </w:p>
    <w:p w14:paraId="023F6748" w14:textId="5C20D7B1" w:rsidR="00DF3DEF" w:rsidRDefault="004C1AB5" w:rsidP="00DF3DEF">
      <w:pPr>
        <w:rPr>
          <w:noProof/>
        </w:rPr>
      </w:pPr>
      <w:r>
        <w:rPr>
          <w:noProof/>
        </w:rPr>
        <w:t xml:space="preserve">D’autre par on souhaite retirer </w:t>
      </w:r>
      <w:r w:rsidRPr="008B5EAE">
        <w:rPr>
          <w:i/>
          <w:iCs/>
          <w:noProof/>
        </w:rPr>
        <w:t>domicilié</w:t>
      </w:r>
      <w:r>
        <w:rPr>
          <w:i/>
          <w:iCs/>
          <w:noProof/>
        </w:rPr>
        <w:t>(e</w:t>
      </w:r>
      <w:r w:rsidRPr="004C1AB5">
        <w:rPr>
          <w:i/>
          <w:iCs/>
          <w:noProof/>
        </w:rPr>
        <w:t>)</w:t>
      </w:r>
      <w:r w:rsidRPr="004C1AB5">
        <w:rPr>
          <w:noProof/>
        </w:rPr>
        <w:t xml:space="preserve"> uniquement s’il ne se situe pas en début de texte.</w:t>
      </w:r>
      <w:r>
        <w:rPr>
          <w:noProof/>
        </w:rPr>
        <w:br/>
      </w:r>
      <w:r w:rsidR="00DF3DEF">
        <w:rPr>
          <w:noProof/>
        </w:rPr>
        <w:t xml:space="preserve">La syntaxe </w:t>
      </w:r>
      <w:r w:rsidR="00DF3DEF" w:rsidRPr="003A7D24">
        <w:rPr>
          <w:noProof/>
          <w:color w:val="4472C4" w:themeColor="accent1"/>
        </w:rPr>
        <w:t>\s</w:t>
      </w:r>
      <w:r w:rsidR="00DF3DEF" w:rsidRPr="003A7D24">
        <w:rPr>
          <w:noProof/>
          <w:color w:val="ED7D31" w:themeColor="accent2"/>
        </w:rPr>
        <w:t>domicilié</w:t>
      </w:r>
      <w:r w:rsidR="00DF3DEF" w:rsidRPr="003A7D24">
        <w:rPr>
          <w:noProof/>
          <w:color w:val="70AD47" w:themeColor="accent6"/>
        </w:rPr>
        <w:t>e?</w:t>
      </w:r>
      <w:r w:rsidR="00DF3DEF">
        <w:rPr>
          <w:noProof/>
          <w:color w:val="70AD47" w:themeColor="accent6"/>
        </w:rPr>
        <w:t xml:space="preserve"> </w:t>
      </w:r>
      <w:r w:rsidR="00DF3DEF">
        <w:rPr>
          <w:noProof/>
        </w:rPr>
        <w:t xml:space="preserve">capture </w:t>
      </w:r>
      <w:r w:rsidR="00DF3DEF" w:rsidRPr="00DF3DEF">
        <w:rPr>
          <w:noProof/>
          <w:color w:val="5B9BD5" w:themeColor="accent5"/>
        </w:rPr>
        <w:t>un espace</w:t>
      </w:r>
      <w:r w:rsidR="00DF3DEF">
        <w:rPr>
          <w:noProof/>
        </w:rPr>
        <w:t xml:space="preserve"> suivi de </w:t>
      </w:r>
      <w:r w:rsidR="00DF3DEF" w:rsidRPr="00DF3DEF">
        <w:rPr>
          <w:noProof/>
          <w:color w:val="ED7D31" w:themeColor="accent2"/>
        </w:rPr>
        <w:t>domicilié</w:t>
      </w:r>
      <w:r w:rsidR="00DF3DEF">
        <w:rPr>
          <w:noProof/>
        </w:rPr>
        <w:t xml:space="preserve"> et si elle existe la lettre </w:t>
      </w:r>
      <w:r w:rsidR="00DF3DEF" w:rsidRPr="00DF3DEF">
        <w:rPr>
          <w:noProof/>
          <w:color w:val="70AD47" w:themeColor="accent6"/>
        </w:rPr>
        <w:t>e</w:t>
      </w:r>
      <w:r w:rsidR="00DF3DEF">
        <w:rPr>
          <w:noProof/>
        </w:rPr>
        <w:t> :</w:t>
      </w:r>
      <w:r w:rsidR="00DF3DEF">
        <w:rPr>
          <w:noProof/>
        </w:rPr>
        <w:br/>
      </w:r>
      <w:r w:rsidR="003A7D24">
        <w:rPr>
          <w:noProof/>
        </w:rPr>
        <w:drawing>
          <wp:inline distT="0" distB="0" distL="0" distR="0" wp14:anchorId="5D9B875C" wp14:editId="0D1E4B0E">
            <wp:extent cx="2826306" cy="813424"/>
            <wp:effectExtent l="0" t="0" r="0" b="6350"/>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 43"/>
                    <pic:cNvPicPr/>
                  </pic:nvPicPr>
                  <pic:blipFill>
                    <a:blip r:embed="rId48">
                      <a:extLst>
                        <a:ext uri="{28A0092B-C50C-407E-A947-70E740481C1C}">
                          <a14:useLocalDpi xmlns:a14="http://schemas.microsoft.com/office/drawing/2010/main" val="0"/>
                        </a:ext>
                      </a:extLst>
                    </a:blip>
                    <a:stretch>
                      <a:fillRect/>
                    </a:stretch>
                  </pic:blipFill>
                  <pic:spPr>
                    <a:xfrm>
                      <a:off x="0" y="0"/>
                      <a:ext cx="2945322" cy="847677"/>
                    </a:xfrm>
                    <a:prstGeom prst="rect">
                      <a:avLst/>
                    </a:prstGeom>
                  </pic:spPr>
                </pic:pic>
              </a:graphicData>
            </a:graphic>
          </wp:inline>
        </w:drawing>
      </w:r>
    </w:p>
    <w:p w14:paraId="494C11A0" w14:textId="0A7FEBA0" w:rsidR="00812348" w:rsidRDefault="00DF3DEF" w:rsidP="00812348">
      <w:pPr>
        <w:rPr>
          <w:noProof/>
        </w:rPr>
      </w:pPr>
      <w:r>
        <w:rPr>
          <w:noProof/>
        </w:rPr>
        <w:t>Après opération :</w:t>
      </w:r>
      <w:r>
        <w:rPr>
          <w:noProof/>
        </w:rPr>
        <w:br/>
      </w:r>
      <w:r w:rsidR="003A7D24" w:rsidRPr="003A7D24">
        <w:rPr>
          <w:color w:val="4472C4" w:themeColor="accent1"/>
          <w:sz w:val="16"/>
          <w:szCs w:val="16"/>
        </w:rPr>
        <w:t xml:space="preserve">INFO : Remplacement de la valeur 'manouvrière </w:t>
      </w:r>
      <w:r w:rsidR="003A7D24" w:rsidRPr="00DF3DEF">
        <w:rPr>
          <w:b/>
          <w:bCs/>
          <w:color w:val="4472C4" w:themeColor="accent1"/>
          <w:sz w:val="16"/>
          <w:szCs w:val="16"/>
        </w:rPr>
        <w:t>domiciliée</w:t>
      </w:r>
      <w:r w:rsidR="003A7D24" w:rsidRPr="003A7D24">
        <w:rPr>
          <w:color w:val="4472C4" w:themeColor="accent1"/>
          <w:sz w:val="16"/>
          <w:szCs w:val="16"/>
        </w:rPr>
        <w:t xml:space="preserve"> à </w:t>
      </w:r>
      <w:proofErr w:type="spellStart"/>
      <w:r w:rsidR="003A7D24" w:rsidRPr="003A7D24">
        <w:rPr>
          <w:color w:val="4472C4" w:themeColor="accent1"/>
          <w:sz w:val="16"/>
          <w:szCs w:val="16"/>
        </w:rPr>
        <w:t>Pochey</w:t>
      </w:r>
      <w:proofErr w:type="spellEnd"/>
      <w:r w:rsidR="003A7D24" w:rsidRPr="003A7D24">
        <w:rPr>
          <w:color w:val="4472C4" w:themeColor="accent1"/>
          <w:sz w:val="16"/>
          <w:szCs w:val="16"/>
        </w:rPr>
        <w:t xml:space="preserve"> (Jouey)' par 'manouvrière à </w:t>
      </w:r>
      <w:proofErr w:type="spellStart"/>
      <w:r w:rsidR="003A7D24" w:rsidRPr="003A7D24">
        <w:rPr>
          <w:color w:val="4472C4" w:themeColor="accent1"/>
          <w:sz w:val="16"/>
          <w:szCs w:val="16"/>
        </w:rPr>
        <w:t>Pochey</w:t>
      </w:r>
      <w:proofErr w:type="spellEnd"/>
      <w:r w:rsidR="003A7D24" w:rsidRPr="003A7D24">
        <w:rPr>
          <w:color w:val="4472C4" w:themeColor="accent1"/>
          <w:sz w:val="16"/>
          <w:szCs w:val="16"/>
        </w:rPr>
        <w:t xml:space="preserve"> (Jouey)</w:t>
      </w:r>
      <w:r w:rsidR="00140FEB" w:rsidRPr="003A7D24">
        <w:rPr>
          <w:color w:val="4472C4" w:themeColor="accent1"/>
          <w:sz w:val="16"/>
          <w:szCs w:val="16"/>
        </w:rPr>
        <w:t>'</w:t>
      </w:r>
      <w:r w:rsidR="003A7D24" w:rsidRPr="003A7D24">
        <w:rPr>
          <w:color w:val="4472C4" w:themeColor="accent1"/>
          <w:sz w:val="16"/>
          <w:szCs w:val="16"/>
        </w:rPr>
        <w:br/>
        <w:t xml:space="preserve">INFO : Remplacement de la valeur 'cultivateur </w:t>
      </w:r>
      <w:r w:rsidR="003A7D24" w:rsidRPr="00DF3DEF">
        <w:rPr>
          <w:b/>
          <w:bCs/>
          <w:color w:val="4472C4" w:themeColor="accent1"/>
          <w:sz w:val="16"/>
          <w:szCs w:val="16"/>
        </w:rPr>
        <w:t>domicilié</w:t>
      </w:r>
      <w:r w:rsidR="003A7D24" w:rsidRPr="003A7D24">
        <w:rPr>
          <w:color w:val="4472C4" w:themeColor="accent1"/>
          <w:sz w:val="16"/>
          <w:szCs w:val="16"/>
        </w:rPr>
        <w:t xml:space="preserve"> à Promenois (Jouey)' par 'cultivateur à Promenois (Jouey)</w:t>
      </w:r>
      <w:r w:rsidR="00140FEB" w:rsidRPr="003A7D24">
        <w:rPr>
          <w:color w:val="4472C4" w:themeColor="accent1"/>
          <w:sz w:val="16"/>
          <w:szCs w:val="16"/>
        </w:rPr>
        <w:t>'</w:t>
      </w:r>
    </w:p>
    <w:p w14:paraId="52CC054E" w14:textId="5E320B7C" w:rsidR="00812348" w:rsidRPr="008C278C" w:rsidRDefault="00812348" w:rsidP="008C278C">
      <w:pPr>
        <w:rPr>
          <w:noProof/>
          <w:color w:val="4472C4" w:themeColor="accent1"/>
          <w:sz w:val="20"/>
          <w:szCs w:val="20"/>
        </w:rPr>
      </w:pPr>
      <w:r>
        <w:rPr>
          <w:noProof/>
        </w:rPr>
        <w:t xml:space="preserve">Remplacer CAILLOT ou CAYOT par TOTO dans les balises </w:t>
      </w:r>
      <w:r w:rsidRPr="00140FEB">
        <w:rPr>
          <w:rFonts w:ascii="Quicksand Medium" w:hAnsi="Quicksand Medium"/>
        </w:rPr>
        <w:t>FAM.MARR.NOTE.CONT;NAME;SURN</w:t>
      </w:r>
      <w:r>
        <w:rPr>
          <w:noProof/>
          <w:color w:val="4472C4" w:themeColor="accent1"/>
          <w:sz w:val="20"/>
          <w:szCs w:val="20"/>
        </w:rPr>
        <w:t xml:space="preserve"> </w:t>
      </w:r>
      <w:r>
        <w:rPr>
          <w:noProof/>
          <w:color w:val="4472C4" w:themeColor="accent1"/>
          <w:sz w:val="20"/>
          <w:szCs w:val="20"/>
        </w:rPr>
        <w:br/>
      </w:r>
      <w:r>
        <w:rPr>
          <w:noProof/>
          <w:color w:val="4472C4" w:themeColor="accent1"/>
          <w:sz w:val="20"/>
          <w:szCs w:val="20"/>
        </w:rPr>
        <w:drawing>
          <wp:inline distT="0" distB="0" distL="0" distR="0" wp14:anchorId="41F1EE5D" wp14:editId="63D72493">
            <wp:extent cx="2961557" cy="723666"/>
            <wp:effectExtent l="0" t="0" r="0" b="635"/>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 30"/>
                    <pic:cNvPicPr/>
                  </pic:nvPicPr>
                  <pic:blipFill>
                    <a:blip r:embed="rId49">
                      <a:extLst>
                        <a:ext uri="{28A0092B-C50C-407E-A947-70E740481C1C}">
                          <a14:useLocalDpi xmlns:a14="http://schemas.microsoft.com/office/drawing/2010/main" val="0"/>
                        </a:ext>
                      </a:extLst>
                    </a:blip>
                    <a:stretch>
                      <a:fillRect/>
                    </a:stretch>
                  </pic:blipFill>
                  <pic:spPr>
                    <a:xfrm>
                      <a:off x="0" y="0"/>
                      <a:ext cx="3003495" cy="733914"/>
                    </a:xfrm>
                    <a:prstGeom prst="rect">
                      <a:avLst/>
                    </a:prstGeom>
                  </pic:spPr>
                </pic:pic>
              </a:graphicData>
            </a:graphic>
          </wp:inline>
        </w:drawing>
      </w:r>
    </w:p>
    <w:p w14:paraId="7897A6DC" w14:textId="349BF09C" w:rsidR="00812348" w:rsidRPr="00812348" w:rsidRDefault="00812348" w:rsidP="00812348">
      <w:pPr>
        <w:spacing w:after="0" w:line="240" w:lineRule="auto"/>
        <w:rPr>
          <w:color w:val="4472C4" w:themeColor="accent1"/>
          <w:sz w:val="16"/>
          <w:szCs w:val="16"/>
        </w:rPr>
      </w:pPr>
      <w:r w:rsidRPr="00812348">
        <w:rPr>
          <w:color w:val="4472C4" w:themeColor="accent1"/>
          <w:sz w:val="16"/>
          <w:szCs w:val="16"/>
        </w:rPr>
        <w:t>INFO : Remplacement de 'INDI.NAME.SURN CAILLOT ' par 'TOTO'</w:t>
      </w:r>
    </w:p>
    <w:p w14:paraId="3D684E18" w14:textId="5D6A7201" w:rsidR="00812348" w:rsidRPr="00812348" w:rsidRDefault="00812348" w:rsidP="00812348">
      <w:pPr>
        <w:spacing w:after="0" w:line="240" w:lineRule="auto"/>
        <w:rPr>
          <w:color w:val="4472C4" w:themeColor="accent1"/>
          <w:sz w:val="16"/>
          <w:szCs w:val="16"/>
        </w:rPr>
      </w:pPr>
      <w:r w:rsidRPr="00812348">
        <w:rPr>
          <w:color w:val="4472C4" w:themeColor="accent1"/>
          <w:sz w:val="16"/>
          <w:szCs w:val="16"/>
        </w:rPr>
        <w:t>INFO : Remplacement de 'INDI.NAME Pierrette/CAYOT/' par 'Pierrette/TOTO/'</w:t>
      </w:r>
    </w:p>
    <w:p w14:paraId="5CB8AA33" w14:textId="57A46854" w:rsidR="00812348" w:rsidRDefault="00812348" w:rsidP="00812348">
      <w:pPr>
        <w:rPr>
          <w:color w:val="4472C4" w:themeColor="accent1"/>
          <w:sz w:val="20"/>
          <w:szCs w:val="20"/>
        </w:rPr>
      </w:pPr>
      <w:r w:rsidRPr="00812348">
        <w:rPr>
          <w:color w:val="4472C4" w:themeColor="accent1"/>
          <w:sz w:val="16"/>
          <w:szCs w:val="16"/>
        </w:rPr>
        <w:t>INFO : Remplacement de 'FAM.MARR.NOTE.CONT Nom témoin CAILLOT' par 'Nom témoin TOTO'</w:t>
      </w:r>
    </w:p>
    <w:p w14:paraId="30724DC2" w14:textId="75A82668" w:rsidR="005C59A5" w:rsidRDefault="00DE4B84" w:rsidP="003A7D24">
      <w:pPr>
        <w:rPr>
          <w:noProof/>
        </w:rPr>
      </w:pPr>
      <w:r w:rsidRPr="00AD34B0">
        <w:rPr>
          <w:rFonts w:ascii="Webdings" w:hAnsi="Webdings"/>
          <w:color w:val="4472C4" w:themeColor="accent1"/>
          <w:shd w:val="clear" w:color="auto" w:fill="FFFFF2"/>
        </w:rPr>
        <w:t>i</w:t>
      </w:r>
      <w:r w:rsidRPr="005C59A5">
        <w:rPr>
          <w:color w:val="4472C4" w:themeColor="accent1"/>
          <w:sz w:val="20"/>
          <w:szCs w:val="20"/>
        </w:rPr>
        <w:t xml:space="preserve"> </w:t>
      </w:r>
      <w:r w:rsidR="005C59A5" w:rsidRPr="005C59A5">
        <w:rPr>
          <w:color w:val="4472C4" w:themeColor="accent1"/>
          <w:sz w:val="20"/>
          <w:szCs w:val="20"/>
        </w:rPr>
        <w:t>Testez vos expressions régulières dans le filtre de recherche</w:t>
      </w:r>
      <w:r w:rsidR="005C59A5">
        <w:rPr>
          <w:color w:val="4472C4" w:themeColor="accent1"/>
          <w:sz w:val="20"/>
          <w:szCs w:val="20"/>
        </w:rPr>
        <w:t>.</w:t>
      </w:r>
    </w:p>
    <w:p w14:paraId="61747B12" w14:textId="77777777" w:rsidR="00140FEB" w:rsidRDefault="003A7D24" w:rsidP="00140FEB">
      <w:pPr>
        <w:pStyle w:val="Paragraphedeliste"/>
        <w:numPr>
          <w:ilvl w:val="0"/>
          <w:numId w:val="1"/>
        </w:numPr>
        <w:rPr>
          <w:noProof/>
        </w:rPr>
      </w:pPr>
      <w:r>
        <w:rPr>
          <w:noProof/>
        </w:rPr>
        <w:t xml:space="preserve">Si le champ balise </w:t>
      </w:r>
      <w:r w:rsidR="00D00C69">
        <w:rPr>
          <w:noProof/>
        </w:rPr>
        <w:t>cible n’est pas précisé, l’opération se fera sur toutes les balises.</w:t>
      </w:r>
    </w:p>
    <w:p w14:paraId="18174446" w14:textId="77777777" w:rsidR="00140FEB" w:rsidRDefault="00D00C69" w:rsidP="00140FEB">
      <w:pPr>
        <w:pStyle w:val="Paragraphedeliste"/>
        <w:numPr>
          <w:ilvl w:val="0"/>
          <w:numId w:val="1"/>
        </w:numPr>
        <w:rPr>
          <w:noProof/>
        </w:rPr>
      </w:pPr>
      <w:r>
        <w:rPr>
          <w:noProof/>
        </w:rPr>
        <w:t xml:space="preserve">Si seul le nom de la balise </w:t>
      </w:r>
      <w:r w:rsidRPr="00140FEB">
        <w:rPr>
          <w:rFonts w:ascii="Quicksand Medium" w:hAnsi="Quicksand Medium"/>
        </w:rPr>
        <w:t>OCCU</w:t>
      </w:r>
      <w:r>
        <w:rPr>
          <w:noProof/>
        </w:rPr>
        <w:t xml:space="preserve"> est précisé, l’opération se fera sur toutes les balises portant ce nom quel que soit les balises parent.</w:t>
      </w:r>
    </w:p>
    <w:p w14:paraId="1407E616" w14:textId="16FC8705" w:rsidR="003A7D24" w:rsidRDefault="00D00C69" w:rsidP="00140FEB">
      <w:pPr>
        <w:pStyle w:val="Paragraphedeliste"/>
        <w:numPr>
          <w:ilvl w:val="0"/>
          <w:numId w:val="1"/>
        </w:numPr>
        <w:rPr>
          <w:noProof/>
        </w:rPr>
      </w:pPr>
      <w:r>
        <w:rPr>
          <w:noProof/>
        </w:rPr>
        <w:t xml:space="preserve">Si le nom de balise </w:t>
      </w:r>
      <w:r w:rsidRPr="00140FEB">
        <w:rPr>
          <w:rFonts w:ascii="Quicksand Medium" w:hAnsi="Quicksand Medium"/>
        </w:rPr>
        <w:t>INDI.OCCU</w:t>
      </w:r>
      <w:r>
        <w:rPr>
          <w:noProof/>
        </w:rPr>
        <w:t xml:space="preserve"> est précisé, seules les balises </w:t>
      </w:r>
      <w:r w:rsidRPr="00140FEB">
        <w:rPr>
          <w:rFonts w:ascii="Quicksand Medium" w:hAnsi="Quicksand Medium"/>
        </w:rPr>
        <w:t>OCCU</w:t>
      </w:r>
      <w:r>
        <w:rPr>
          <w:noProof/>
        </w:rPr>
        <w:t xml:space="preserve">, sous balises de </w:t>
      </w:r>
      <w:r w:rsidRPr="00140FEB">
        <w:rPr>
          <w:rFonts w:ascii="Quicksand Medium" w:hAnsi="Quicksand Medium"/>
        </w:rPr>
        <w:t>INDI</w:t>
      </w:r>
      <w:r>
        <w:rPr>
          <w:noProof/>
        </w:rPr>
        <w:t xml:space="preserve"> seront modifiées.</w:t>
      </w:r>
      <w:r w:rsidR="005C59A5">
        <w:rPr>
          <w:noProof/>
        </w:rPr>
        <w:br/>
        <w:t>On peut appliquer les modifications sur plusieurs balises en une opération en les séparrant par ;</w:t>
      </w:r>
      <w:r w:rsidR="00544AEA">
        <w:rPr>
          <w:noProof/>
        </w:rPr>
        <w:t xml:space="preserve"> par exemple : </w:t>
      </w:r>
      <w:r w:rsidR="005C59A5" w:rsidRPr="00140FEB">
        <w:rPr>
          <w:rFonts w:ascii="Quicksand Medium" w:hAnsi="Quicksand Medium"/>
        </w:rPr>
        <w:t>INDI.OCCU;CONT</w:t>
      </w:r>
    </w:p>
    <w:p w14:paraId="64CA89FF" w14:textId="46326CA0" w:rsidR="00E15C32" w:rsidRDefault="00D00C69" w:rsidP="003A7D24">
      <w:pPr>
        <w:rPr>
          <w:noProof/>
        </w:rPr>
      </w:pPr>
      <w:r>
        <w:rPr>
          <w:noProof/>
        </w:rPr>
        <w:t xml:space="preserve">La case </w:t>
      </w:r>
      <w:r w:rsidRPr="00E15C32">
        <w:rPr>
          <w:i/>
          <w:iCs/>
          <w:noProof/>
        </w:rPr>
        <w:t>a != A</w:t>
      </w:r>
      <w:r>
        <w:rPr>
          <w:noProof/>
        </w:rPr>
        <w:t xml:space="preserve"> active l’option sensible à la case</w:t>
      </w:r>
      <w:r w:rsidR="00893479">
        <w:rPr>
          <w:noProof/>
        </w:rPr>
        <w:t xml:space="preserve"> qui considère majuscules et minuscules comme étant différentes</w:t>
      </w:r>
      <w:r>
        <w:rPr>
          <w:noProof/>
        </w:rPr>
        <w:t xml:space="preserve">, </w:t>
      </w:r>
      <w:r w:rsidRPr="00E15C32">
        <w:rPr>
          <w:i/>
          <w:iCs/>
          <w:noProof/>
        </w:rPr>
        <w:t>Domicilié</w:t>
      </w:r>
      <w:r>
        <w:rPr>
          <w:noProof/>
        </w:rPr>
        <w:t xml:space="preserve"> ne sera pas reconnu par une recherche de </w:t>
      </w:r>
      <w:r w:rsidRPr="00E15C32">
        <w:rPr>
          <w:i/>
          <w:iCs/>
          <w:noProof/>
        </w:rPr>
        <w:t>domicilié</w:t>
      </w:r>
      <w:r>
        <w:rPr>
          <w:noProof/>
        </w:rPr>
        <w:t xml:space="preserve"> étant donné que la première lettre est une majuscule</w:t>
      </w:r>
      <w:r w:rsidR="00E15C32">
        <w:rPr>
          <w:noProof/>
        </w:rPr>
        <w:t>.</w:t>
      </w:r>
    </w:p>
    <w:p w14:paraId="128CE34C" w14:textId="529DF490" w:rsidR="00DE4B84" w:rsidRDefault="00DE4B84" w:rsidP="003A7D24">
      <w:pPr>
        <w:rPr>
          <w:noProof/>
        </w:rPr>
      </w:pPr>
      <w:r w:rsidRPr="00AD34B0">
        <w:rPr>
          <w:rFonts w:ascii="Webdings" w:hAnsi="Webdings"/>
          <w:color w:val="4472C4" w:themeColor="accent1"/>
          <w:shd w:val="clear" w:color="auto" w:fill="FFFFF2"/>
        </w:rPr>
        <w:t>i</w:t>
      </w:r>
      <w:r w:rsidRPr="00DE4B84">
        <w:rPr>
          <w:color w:val="4472C4" w:themeColor="accent1"/>
          <w:sz w:val="20"/>
          <w:szCs w:val="20"/>
        </w:rPr>
        <w:t xml:space="preserve"> Les options sensibles à la case et regex peuvent se </w:t>
      </w:r>
      <w:r w:rsidR="00721028" w:rsidRPr="00DE4B84">
        <w:rPr>
          <w:color w:val="4472C4" w:themeColor="accent1"/>
          <w:sz w:val="20"/>
          <w:szCs w:val="20"/>
        </w:rPr>
        <w:t>cumuler</w:t>
      </w:r>
      <w:r w:rsidRPr="00DE4B84">
        <w:rPr>
          <w:color w:val="4472C4" w:themeColor="accent1"/>
          <w:sz w:val="20"/>
          <w:szCs w:val="20"/>
        </w:rPr>
        <w:t>.</w:t>
      </w:r>
    </w:p>
    <w:p w14:paraId="6F691255" w14:textId="6E51ADDA" w:rsidR="00140FEB" w:rsidRDefault="00624D4F" w:rsidP="003A7D24">
      <w:pPr>
        <w:rPr>
          <w:color w:val="4472C4" w:themeColor="accent1"/>
          <w:sz w:val="16"/>
          <w:szCs w:val="16"/>
        </w:rPr>
      </w:pPr>
      <w:r>
        <w:rPr>
          <w:noProof/>
        </w:rPr>
        <w:t>On peut harmoniser les entrées</w:t>
      </w:r>
      <w:r w:rsidR="008A0312">
        <w:rPr>
          <w:noProof/>
        </w:rPr>
        <w:t xml:space="preserve"> </w:t>
      </w:r>
      <w:r w:rsidR="008A0312" w:rsidRPr="008A0312">
        <w:rPr>
          <w:i/>
          <w:iCs/>
          <w:noProof/>
        </w:rPr>
        <w:t>cultivateur</w:t>
      </w:r>
      <w:r w:rsidR="008A0312">
        <w:rPr>
          <w:noProof/>
        </w:rPr>
        <w:t xml:space="preserve"> et mettre une majuscule en début de mot si le texte commence par</w:t>
      </w:r>
      <w:r>
        <w:rPr>
          <w:noProof/>
        </w:rPr>
        <w:t xml:space="preserve"> </w:t>
      </w:r>
      <w:r w:rsidRPr="00624D4F">
        <w:rPr>
          <w:i/>
          <w:iCs/>
          <w:noProof/>
        </w:rPr>
        <w:t>cultivateur</w:t>
      </w:r>
      <w:r w:rsidRPr="00624D4F">
        <w:rPr>
          <w:noProof/>
        </w:rPr>
        <w:t xml:space="preserve"> </w:t>
      </w:r>
      <w:r w:rsidR="00140FEB">
        <w:rPr>
          <w:noProof/>
        </w:rPr>
        <w:t>dans l’ensemble des données par</w:t>
      </w:r>
      <w:r>
        <w:rPr>
          <w:noProof/>
        </w:rPr>
        <w:t xml:space="preserve"> une recherche insensible à la case en remplaçant par </w:t>
      </w:r>
      <w:r w:rsidR="008A0312">
        <w:rPr>
          <w:i/>
          <w:iCs/>
          <w:noProof/>
        </w:rPr>
        <w:t>C</w:t>
      </w:r>
      <w:r w:rsidRPr="00624D4F">
        <w:rPr>
          <w:i/>
          <w:iCs/>
          <w:noProof/>
        </w:rPr>
        <w:t>ultivateur</w:t>
      </w:r>
      <w:r>
        <w:rPr>
          <w:noProof/>
        </w:rPr>
        <w:t xml:space="preserve"> :</w:t>
      </w:r>
      <w:r w:rsidR="00EE23CE">
        <w:rPr>
          <w:noProof/>
        </w:rPr>
        <w:br/>
      </w:r>
      <w:r w:rsidR="008A0312">
        <w:rPr>
          <w:noProof/>
        </w:rPr>
        <w:drawing>
          <wp:inline distT="0" distB="0" distL="0" distR="0" wp14:anchorId="32E98D2A" wp14:editId="5ADD0856">
            <wp:extent cx="2619784" cy="734519"/>
            <wp:effectExtent l="0" t="0" r="0" b="889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 37"/>
                    <pic:cNvPicPr/>
                  </pic:nvPicPr>
                  <pic:blipFill>
                    <a:blip r:embed="rId50">
                      <a:extLst>
                        <a:ext uri="{28A0092B-C50C-407E-A947-70E740481C1C}">
                          <a14:useLocalDpi xmlns:a14="http://schemas.microsoft.com/office/drawing/2010/main" val="0"/>
                        </a:ext>
                      </a:extLst>
                    </a:blip>
                    <a:stretch>
                      <a:fillRect/>
                    </a:stretch>
                  </pic:blipFill>
                  <pic:spPr>
                    <a:xfrm>
                      <a:off x="0" y="0"/>
                      <a:ext cx="2669160" cy="748363"/>
                    </a:xfrm>
                    <a:prstGeom prst="rect">
                      <a:avLst/>
                    </a:prstGeom>
                  </pic:spPr>
                </pic:pic>
              </a:graphicData>
            </a:graphic>
          </wp:inline>
        </w:drawing>
      </w:r>
      <w:r w:rsidR="00EE23CE">
        <w:rPr>
          <w:noProof/>
        </w:rPr>
        <w:br/>
      </w:r>
      <w:r w:rsidR="00140FEB" w:rsidRPr="00140FEB">
        <w:rPr>
          <w:color w:val="4472C4" w:themeColor="accent1"/>
          <w:sz w:val="16"/>
          <w:szCs w:val="16"/>
        </w:rPr>
        <w:lastRenderedPageBreak/>
        <w:t xml:space="preserve">INFO : Remplacement de 'FAM.MARR.ASSO.NOTE </w:t>
      </w:r>
      <w:r w:rsidR="008A0312">
        <w:rPr>
          <w:color w:val="4472C4" w:themeColor="accent1"/>
          <w:sz w:val="16"/>
          <w:szCs w:val="16"/>
        </w:rPr>
        <w:t>c</w:t>
      </w:r>
      <w:r w:rsidR="00140FEB" w:rsidRPr="00140FEB">
        <w:rPr>
          <w:color w:val="4472C4" w:themeColor="accent1"/>
          <w:sz w:val="16"/>
          <w:szCs w:val="16"/>
        </w:rPr>
        <w:t xml:space="preserve">ultivateur à </w:t>
      </w:r>
      <w:proofErr w:type="spellStart"/>
      <w:r w:rsidR="00140FEB" w:rsidRPr="00140FEB">
        <w:rPr>
          <w:color w:val="4472C4" w:themeColor="accent1"/>
          <w:sz w:val="16"/>
          <w:szCs w:val="16"/>
        </w:rPr>
        <w:t>L'huy</w:t>
      </w:r>
      <w:proofErr w:type="spellEnd"/>
      <w:r w:rsidR="00140FEB" w:rsidRPr="00140FEB">
        <w:rPr>
          <w:color w:val="4472C4" w:themeColor="accent1"/>
          <w:sz w:val="16"/>
          <w:szCs w:val="16"/>
        </w:rPr>
        <w:t xml:space="preserve"> Rapin' par '</w:t>
      </w:r>
      <w:r w:rsidR="008A0312">
        <w:rPr>
          <w:color w:val="4472C4" w:themeColor="accent1"/>
          <w:sz w:val="16"/>
          <w:szCs w:val="16"/>
        </w:rPr>
        <w:t>C</w:t>
      </w:r>
      <w:r w:rsidR="00140FEB" w:rsidRPr="00140FEB">
        <w:rPr>
          <w:color w:val="4472C4" w:themeColor="accent1"/>
          <w:sz w:val="16"/>
          <w:szCs w:val="16"/>
        </w:rPr>
        <w:t xml:space="preserve">ultivateur à </w:t>
      </w:r>
      <w:proofErr w:type="spellStart"/>
      <w:r w:rsidR="00140FEB" w:rsidRPr="00140FEB">
        <w:rPr>
          <w:color w:val="4472C4" w:themeColor="accent1"/>
          <w:sz w:val="16"/>
          <w:szCs w:val="16"/>
        </w:rPr>
        <w:t>L'huy</w:t>
      </w:r>
      <w:proofErr w:type="spellEnd"/>
      <w:r w:rsidR="00140FEB" w:rsidRPr="00140FEB">
        <w:rPr>
          <w:color w:val="4472C4" w:themeColor="accent1"/>
          <w:sz w:val="16"/>
          <w:szCs w:val="16"/>
        </w:rPr>
        <w:t xml:space="preserve"> Rapin'</w:t>
      </w:r>
      <w:r w:rsidR="00140FEB">
        <w:rPr>
          <w:color w:val="4472C4" w:themeColor="accent1"/>
          <w:sz w:val="16"/>
          <w:szCs w:val="16"/>
        </w:rPr>
        <w:br/>
      </w:r>
      <w:r w:rsidR="008A0312" w:rsidRPr="008A0312">
        <w:rPr>
          <w:color w:val="4472C4" w:themeColor="accent1"/>
          <w:sz w:val="16"/>
          <w:szCs w:val="16"/>
        </w:rPr>
        <w:t>INFO : Remplacement de 'INDI.OCCU CULTIVATEUR' par 'Cultivateur'</w:t>
      </w:r>
    </w:p>
    <w:p w14:paraId="35AD1899" w14:textId="77777777" w:rsidR="00DE4B84" w:rsidRDefault="00DE4B84">
      <w:pPr>
        <w:rPr>
          <w:rFonts w:asciiTheme="majorHAnsi" w:eastAsiaTheme="majorEastAsia" w:hAnsiTheme="majorHAnsi" w:cstheme="majorBidi"/>
          <w:color w:val="2F5496" w:themeColor="accent1" w:themeShade="BF"/>
          <w:sz w:val="32"/>
          <w:szCs w:val="32"/>
        </w:rPr>
      </w:pPr>
      <w:bookmarkStart w:id="36" w:name="_Toc162409959"/>
      <w:r>
        <w:br w:type="page"/>
      </w:r>
    </w:p>
    <w:p w14:paraId="35767F1A" w14:textId="01C31FF1" w:rsidR="00805267" w:rsidRDefault="00805267" w:rsidP="00805267">
      <w:pPr>
        <w:pStyle w:val="Titre1"/>
      </w:pPr>
      <w:bookmarkStart w:id="37" w:name="_Toc164172248"/>
      <w:r>
        <w:lastRenderedPageBreak/>
        <w:t>3 – Paramétrage par défaut</w:t>
      </w:r>
      <w:bookmarkEnd w:id="36"/>
      <w:bookmarkEnd w:id="37"/>
    </w:p>
    <w:p w14:paraId="45506A1F" w14:textId="5B7F1BA2" w:rsidR="00805267" w:rsidRDefault="00805267" w:rsidP="003A7D24">
      <w:pPr>
        <w:rPr>
          <w:noProof/>
        </w:rPr>
      </w:pPr>
      <w:r>
        <w:rPr>
          <w:noProof/>
        </w:rPr>
        <w:t xml:space="preserve">Geditor peut être démarré avec des options par défaut paramétrables dans le fichier </w:t>
      </w:r>
      <w:r w:rsidRPr="00805267">
        <w:rPr>
          <w:noProof/>
        </w:rPr>
        <w:t>PARAM.INI</w:t>
      </w:r>
      <w:r>
        <w:rPr>
          <w:noProof/>
        </w:rPr>
        <w:t xml:space="preserve"> de l’application.</w:t>
      </w:r>
    </w:p>
    <w:p w14:paraId="75B36FA8" w14:textId="763F05AF" w:rsidR="00B47697" w:rsidRDefault="009222B6" w:rsidP="004350FD">
      <w:pPr>
        <w:rPr>
          <w:rFonts w:ascii="Consolas" w:hAnsi="Consolas"/>
          <w:noProof/>
          <w:color w:val="808080" w:themeColor="background1" w:themeShade="80"/>
          <w:sz w:val="18"/>
          <w:szCs w:val="18"/>
        </w:rPr>
      </w:pPr>
      <w:r>
        <w:rPr>
          <w:noProof/>
        </w:rPr>
        <w:t>Pour désactiver une option, commentez les lignes</w:t>
      </w:r>
      <w:r w:rsidR="00F57C5C">
        <w:rPr>
          <w:noProof/>
        </w:rPr>
        <w:t xml:space="preserve"> avec </w:t>
      </w:r>
      <w:r w:rsidR="00F57C5C" w:rsidRPr="00F57C5C">
        <w:rPr>
          <w:i/>
          <w:iCs/>
          <w:noProof/>
        </w:rPr>
        <w:t>;</w:t>
      </w:r>
      <w:r>
        <w:rPr>
          <w:noProof/>
        </w:rPr>
        <w:t> </w:t>
      </w:r>
      <w:r w:rsidR="004350FD">
        <w:rPr>
          <w:noProof/>
        </w:rPr>
        <w:t xml:space="preserve">ou passez la valeur à </w:t>
      </w:r>
      <w:r w:rsidR="004350FD" w:rsidRPr="004350FD">
        <w:rPr>
          <w:i/>
          <w:iCs/>
          <w:noProof/>
        </w:rPr>
        <w:t>false</w:t>
      </w:r>
      <w:r>
        <w:rPr>
          <w:noProof/>
        </w:rPr>
        <w:t>:</w:t>
      </w:r>
      <w:r>
        <w:rPr>
          <w:noProof/>
        </w:rPr>
        <w:br/>
      </w:r>
      <w:r w:rsidRPr="009222B6">
        <w:rPr>
          <w:rFonts w:ascii="Consolas" w:hAnsi="Consolas"/>
          <w:noProof/>
          <w:color w:val="808080" w:themeColor="background1" w:themeShade="80"/>
          <w:sz w:val="18"/>
          <w:szCs w:val="18"/>
        </w:rPr>
        <w:t># Espacer les Prénoms/NOMS/</w:t>
      </w:r>
      <w:r w:rsidR="003E1E6E">
        <w:rPr>
          <w:rFonts w:ascii="Consolas" w:hAnsi="Consolas"/>
          <w:noProof/>
          <w:color w:val="808080" w:themeColor="background1" w:themeShade="80"/>
          <w:sz w:val="18"/>
          <w:szCs w:val="18"/>
        </w:rPr>
        <w:br/>
      </w:r>
      <w:r w:rsidR="00F57C5C">
        <w:rPr>
          <w:rFonts w:ascii="Consolas" w:hAnsi="Consolas"/>
          <w:noProof/>
          <w:color w:val="808080" w:themeColor="background1" w:themeShade="80"/>
          <w:sz w:val="18"/>
          <w:szCs w:val="18"/>
        </w:rPr>
        <w:t>;</w:t>
      </w:r>
      <w:r w:rsidRPr="009222B6">
        <w:rPr>
          <w:rFonts w:ascii="Consolas" w:hAnsi="Consolas"/>
          <w:noProof/>
          <w:color w:val="808080" w:themeColor="background1" w:themeShade="80"/>
          <w:sz w:val="18"/>
          <w:szCs w:val="18"/>
        </w:rPr>
        <w:t xml:space="preserve"> EspacerPrenomNom=true </w:t>
      </w:r>
      <w:r w:rsidR="00E854E7" w:rsidRPr="00E854E7">
        <w:rPr>
          <w:rFonts w:ascii="Consolas" w:hAnsi="Consolas"/>
          <w:noProof/>
          <w:color w:val="808080" w:themeColor="background1" w:themeShade="80"/>
          <w:sz w:val="18"/>
          <w:szCs w:val="18"/>
        </w:rPr>
        <w:sym w:font="Wingdings" w:char="F0E8"/>
      </w:r>
      <w:r w:rsidR="00E854E7">
        <w:rPr>
          <w:rFonts w:ascii="Consolas" w:hAnsi="Consolas"/>
          <w:noProof/>
          <w:color w:val="808080" w:themeColor="background1" w:themeShade="80"/>
          <w:sz w:val="18"/>
          <w:szCs w:val="18"/>
        </w:rPr>
        <w:t xml:space="preserve"> </w:t>
      </w:r>
      <w:r w:rsidRPr="009222B6">
        <w:rPr>
          <w:rFonts w:ascii="Consolas" w:hAnsi="Consolas"/>
          <w:noProof/>
          <w:color w:val="808080" w:themeColor="background1" w:themeShade="80"/>
          <w:sz w:val="18"/>
          <w:szCs w:val="18"/>
        </w:rPr>
        <w:t>inactif</w:t>
      </w:r>
      <w:r w:rsidR="004350FD" w:rsidRPr="004350FD">
        <w:rPr>
          <w:rFonts w:ascii="Consolas" w:hAnsi="Consolas"/>
          <w:noProof/>
          <w:color w:val="808080" w:themeColor="background1" w:themeShade="80"/>
          <w:sz w:val="18"/>
          <w:szCs w:val="18"/>
        </w:rPr>
        <w:t xml:space="preserve"> </w:t>
      </w:r>
      <w:r w:rsidR="004350FD" w:rsidRPr="009222B6">
        <w:rPr>
          <w:rFonts w:ascii="Consolas" w:hAnsi="Consolas"/>
          <w:noProof/>
          <w:color w:val="808080" w:themeColor="background1" w:themeShade="80"/>
          <w:sz w:val="18"/>
          <w:szCs w:val="18"/>
        </w:rPr>
        <w:br/>
      </w:r>
      <w:r w:rsidR="004350FD" w:rsidRPr="004350FD">
        <w:rPr>
          <w:rFonts w:ascii="Consolas" w:hAnsi="Consolas"/>
          <w:noProof/>
          <w:color w:val="808080" w:themeColor="background1" w:themeShade="80"/>
          <w:sz w:val="18"/>
          <w:szCs w:val="18"/>
        </w:rPr>
        <w:t>EspacerPrenomNom=false</w:t>
      </w:r>
      <w:r w:rsidR="004350FD" w:rsidRPr="009222B6">
        <w:rPr>
          <w:rFonts w:ascii="Consolas" w:hAnsi="Consolas"/>
          <w:noProof/>
          <w:color w:val="808080" w:themeColor="background1" w:themeShade="80"/>
          <w:sz w:val="18"/>
          <w:szCs w:val="18"/>
        </w:rPr>
        <w:t xml:space="preserve"> </w:t>
      </w:r>
      <w:r w:rsidR="00E854E7" w:rsidRPr="00E854E7">
        <w:rPr>
          <w:rFonts w:ascii="Consolas" w:hAnsi="Consolas"/>
          <w:noProof/>
          <w:color w:val="808080" w:themeColor="background1" w:themeShade="80"/>
          <w:sz w:val="18"/>
          <w:szCs w:val="18"/>
        </w:rPr>
        <w:sym w:font="Wingdings" w:char="F0E8"/>
      </w:r>
      <w:r w:rsidR="00E854E7">
        <w:rPr>
          <w:rFonts w:ascii="Consolas" w:hAnsi="Consolas"/>
          <w:noProof/>
          <w:color w:val="808080" w:themeColor="background1" w:themeShade="80"/>
          <w:sz w:val="18"/>
          <w:szCs w:val="18"/>
        </w:rPr>
        <w:t xml:space="preserve"> </w:t>
      </w:r>
      <w:r w:rsidR="004350FD" w:rsidRPr="009222B6">
        <w:rPr>
          <w:rFonts w:ascii="Consolas" w:hAnsi="Consolas"/>
          <w:noProof/>
          <w:color w:val="808080" w:themeColor="background1" w:themeShade="80"/>
          <w:sz w:val="18"/>
          <w:szCs w:val="18"/>
        </w:rPr>
        <w:t>inactif</w:t>
      </w:r>
      <w:r w:rsidR="003E1E6E" w:rsidRPr="003E1E6E">
        <w:rPr>
          <w:rFonts w:ascii="Consolas" w:hAnsi="Consolas"/>
          <w:noProof/>
          <w:color w:val="808080" w:themeColor="background1" w:themeShade="80"/>
          <w:sz w:val="18"/>
          <w:szCs w:val="18"/>
        </w:rPr>
        <w:t xml:space="preserve"> </w:t>
      </w:r>
      <w:r w:rsidR="003E1E6E" w:rsidRPr="009222B6">
        <w:rPr>
          <w:rFonts w:ascii="Consolas" w:hAnsi="Consolas"/>
          <w:noProof/>
          <w:color w:val="808080" w:themeColor="background1" w:themeShade="80"/>
          <w:sz w:val="18"/>
          <w:szCs w:val="18"/>
        </w:rPr>
        <w:br/>
      </w:r>
      <w:r w:rsidR="003E1E6E" w:rsidRPr="009222B6">
        <w:rPr>
          <w:rFonts w:ascii="Consolas" w:hAnsi="Consolas"/>
          <w:noProof/>
          <w:sz w:val="18"/>
          <w:szCs w:val="18"/>
        </w:rPr>
        <w:t>EspacerPrenomNom=true</w:t>
      </w:r>
      <w:r w:rsidR="003E1E6E" w:rsidRPr="009222B6">
        <w:rPr>
          <w:rFonts w:ascii="Consolas" w:hAnsi="Consolas"/>
          <w:noProof/>
          <w:color w:val="808080" w:themeColor="background1" w:themeShade="80"/>
          <w:sz w:val="18"/>
          <w:szCs w:val="18"/>
        </w:rPr>
        <w:t xml:space="preserve"> </w:t>
      </w:r>
      <w:r w:rsidR="003E1E6E" w:rsidRPr="00E854E7">
        <w:rPr>
          <w:rFonts w:ascii="Consolas" w:hAnsi="Consolas"/>
          <w:noProof/>
          <w:color w:val="808080" w:themeColor="background1" w:themeShade="80"/>
          <w:sz w:val="18"/>
          <w:szCs w:val="18"/>
        </w:rPr>
        <w:sym w:font="Wingdings" w:char="F0E8"/>
      </w:r>
      <w:r w:rsidR="003E1E6E" w:rsidRPr="009222B6">
        <w:rPr>
          <w:rFonts w:ascii="Consolas" w:hAnsi="Consolas"/>
          <w:noProof/>
          <w:color w:val="808080" w:themeColor="background1" w:themeShade="80"/>
          <w:sz w:val="18"/>
          <w:szCs w:val="18"/>
        </w:rPr>
        <w:t xml:space="preserve"> actif</w:t>
      </w:r>
    </w:p>
    <w:p w14:paraId="2097E03D" w14:textId="7A88B84F" w:rsidR="00B47697" w:rsidRDefault="00B47697" w:rsidP="00B47697">
      <w:pPr>
        <w:pStyle w:val="Titre1"/>
        <w:rPr>
          <w:noProof/>
        </w:rPr>
      </w:pPr>
      <w:bookmarkStart w:id="38" w:name="_4_–_Séquence"/>
      <w:bookmarkStart w:id="39" w:name="_Toc162409960"/>
      <w:bookmarkStart w:id="40" w:name="_Toc164172249"/>
      <w:bookmarkEnd w:id="38"/>
      <w:r>
        <w:rPr>
          <w:noProof/>
        </w:rPr>
        <w:t>4 – Séquence</w:t>
      </w:r>
      <w:bookmarkEnd w:id="39"/>
      <w:bookmarkEnd w:id="40"/>
    </w:p>
    <w:p w14:paraId="55FBD8C0" w14:textId="4080E87C" w:rsidR="00B47697" w:rsidRDefault="00B47697" w:rsidP="00B47697">
      <w:pPr>
        <w:rPr>
          <w:noProof/>
        </w:rPr>
      </w:pPr>
      <w:r>
        <w:rPr>
          <w:noProof/>
        </w:rPr>
        <w:t xml:space="preserve">Il est possible de jouer les opérations dans un ordre différent ou de répéter une opération avec un paramétrage différent en configurant le fichier </w:t>
      </w:r>
      <w:r w:rsidRPr="00B47697">
        <w:rPr>
          <w:noProof/>
        </w:rPr>
        <w:t xml:space="preserve">SEQUENCE.INI </w:t>
      </w:r>
      <w:r>
        <w:rPr>
          <w:noProof/>
        </w:rPr>
        <w:t>de l’application.</w:t>
      </w:r>
    </w:p>
    <w:p w14:paraId="2F1440BE" w14:textId="0F199E7D" w:rsidR="00544AEA" w:rsidRDefault="00B47697" w:rsidP="004350FD">
      <w:pPr>
        <w:rPr>
          <w:noProof/>
        </w:rPr>
      </w:pPr>
      <w:r>
        <w:rPr>
          <w:noProof/>
        </w:rPr>
        <w:t xml:space="preserve">Les valeurs à utiliser sont les mêmes que celles </w:t>
      </w:r>
      <w:r w:rsidR="006E530D">
        <w:rPr>
          <w:noProof/>
        </w:rPr>
        <w:t>d</w:t>
      </w:r>
      <w:r>
        <w:rPr>
          <w:noProof/>
        </w:rPr>
        <w:t xml:space="preserve">u fichier </w:t>
      </w:r>
      <w:r w:rsidRPr="00805267">
        <w:rPr>
          <w:noProof/>
        </w:rPr>
        <w:t>PARAM.INI</w:t>
      </w:r>
      <w:r>
        <w:rPr>
          <w:noProof/>
        </w:rPr>
        <w:t xml:space="preserve"> mais elles doivent se situer sur une seule et même ligne en les séparant pa</w:t>
      </w:r>
      <w:r w:rsidR="004B4B38">
        <w:rPr>
          <w:noProof/>
        </w:rPr>
        <w:t>r</w:t>
      </w:r>
      <w:r>
        <w:rPr>
          <w:noProof/>
        </w:rPr>
        <w:t xml:space="preserve"> la chaîne </w:t>
      </w:r>
      <w:r w:rsidRPr="003E1E6E">
        <w:rPr>
          <w:rFonts w:ascii="Consolas" w:hAnsi="Consolas"/>
          <w:noProof/>
        </w:rPr>
        <w:t>[SPLIT]</w:t>
      </w:r>
      <w:r w:rsidR="00034DE1">
        <w:rPr>
          <w:noProof/>
        </w:rPr>
        <w:t xml:space="preserve"> (modifiable dans </w:t>
      </w:r>
      <w:r w:rsidR="00034DE1" w:rsidRPr="00B47697">
        <w:rPr>
          <w:noProof/>
        </w:rPr>
        <w:t>SEQUENCE.INI</w:t>
      </w:r>
      <w:r w:rsidR="00034DE1">
        <w:rPr>
          <w:noProof/>
        </w:rPr>
        <w:t>)</w:t>
      </w:r>
      <w:r w:rsidR="00544AEA">
        <w:rPr>
          <w:noProof/>
        </w:rPr>
        <w:br/>
        <w:t>Les lignes seront lues dans l’ordre de haut en bas, chaque ligne correspond don</w:t>
      </w:r>
      <w:r w:rsidR="003E1E6E">
        <w:rPr>
          <w:noProof/>
        </w:rPr>
        <w:t>c</w:t>
      </w:r>
      <w:r w:rsidR="00544AEA">
        <w:rPr>
          <w:noProof/>
        </w:rPr>
        <w:t xml:space="preserve"> à une opération.</w:t>
      </w:r>
    </w:p>
    <w:p w14:paraId="0E95F0B4" w14:textId="6B56545F" w:rsidR="004B4B38" w:rsidRDefault="003E1E6E" w:rsidP="00B47697">
      <w:pPr>
        <w:rPr>
          <w:noProof/>
        </w:rPr>
      </w:pPr>
      <w:r>
        <w:rPr>
          <w:noProof/>
        </w:rPr>
        <w:t xml:space="preserve">L’opération </w:t>
      </w:r>
      <w:r w:rsidR="00AE5F90">
        <w:rPr>
          <w:noProof/>
        </w:rPr>
        <w:t>consistant à créer des liens Markdown à partir d’URL dans les options par défaut du fichier de c</w:t>
      </w:r>
      <w:r w:rsidR="00B47697">
        <w:rPr>
          <w:noProof/>
        </w:rPr>
        <w:t xml:space="preserve">onfiguration </w:t>
      </w:r>
      <w:r w:rsidR="00B47697" w:rsidRPr="00805267">
        <w:rPr>
          <w:noProof/>
        </w:rPr>
        <w:t>PARAM.INI</w:t>
      </w:r>
      <w:r w:rsidR="00AE5F90">
        <w:rPr>
          <w:noProof/>
        </w:rPr>
        <w:t xml:space="preserve"> </w:t>
      </w:r>
      <w:r w:rsidR="00B47697">
        <w:rPr>
          <w:noProof/>
        </w:rPr>
        <w:t>:</w:t>
      </w:r>
    </w:p>
    <w:p w14:paraId="15E697B4" w14:textId="1D9C41D3" w:rsidR="00B47697" w:rsidRDefault="00B47697" w:rsidP="00B47697">
      <w:pPr>
        <w:rPr>
          <w:rFonts w:ascii="Consolas" w:hAnsi="Consolas"/>
          <w:noProof/>
          <w:sz w:val="18"/>
          <w:szCs w:val="18"/>
        </w:rPr>
      </w:pPr>
      <w:r w:rsidRPr="00B47697">
        <w:rPr>
          <w:rFonts w:ascii="Consolas" w:hAnsi="Consolas"/>
          <w:noProof/>
          <w:color w:val="808080" w:themeColor="background1" w:themeShade="80"/>
          <w:sz w:val="18"/>
          <w:szCs w:val="18"/>
        </w:rPr>
        <w:t>### TRANSFORME UNE URL EN BALISE MARKDOWN OU HTML ###</w:t>
      </w:r>
      <w:r w:rsidRPr="00B47697">
        <w:rPr>
          <w:rFonts w:ascii="Consolas" w:hAnsi="Consolas"/>
          <w:noProof/>
          <w:color w:val="808080" w:themeColor="background1" w:themeShade="80"/>
          <w:sz w:val="18"/>
          <w:szCs w:val="18"/>
        </w:rPr>
        <w:br/>
      </w:r>
      <w:r w:rsidRPr="00B47697">
        <w:rPr>
          <w:rFonts w:ascii="Consolas" w:hAnsi="Consolas"/>
          <w:noProof/>
          <w:sz w:val="18"/>
          <w:szCs w:val="18"/>
        </w:rPr>
        <w:t>clickablesLinks=true</w:t>
      </w:r>
      <w:r w:rsidRPr="00B47697">
        <w:rPr>
          <w:rFonts w:ascii="Consolas" w:hAnsi="Consolas"/>
          <w:noProof/>
          <w:color w:val="808080" w:themeColor="background1" w:themeShade="80"/>
          <w:sz w:val="18"/>
          <w:szCs w:val="18"/>
        </w:rPr>
        <w:br/>
        <w:t># markdown</w:t>
      </w:r>
      <w:r w:rsidRPr="00B47697">
        <w:rPr>
          <w:rFonts w:ascii="Consolas" w:hAnsi="Consolas"/>
          <w:noProof/>
          <w:color w:val="808080" w:themeColor="background1" w:themeShade="80"/>
          <w:sz w:val="18"/>
          <w:szCs w:val="18"/>
        </w:rPr>
        <w:br/>
      </w:r>
      <w:r w:rsidRPr="00B47697">
        <w:rPr>
          <w:rFonts w:ascii="Consolas" w:hAnsi="Consolas"/>
          <w:noProof/>
          <w:sz w:val="18"/>
          <w:szCs w:val="18"/>
        </w:rPr>
        <w:t>toMarkdown=true</w:t>
      </w:r>
      <w:r w:rsidRPr="00B47697">
        <w:rPr>
          <w:rFonts w:ascii="Consolas" w:hAnsi="Consolas"/>
          <w:noProof/>
          <w:color w:val="808080" w:themeColor="background1" w:themeShade="80"/>
          <w:sz w:val="18"/>
          <w:szCs w:val="18"/>
        </w:rPr>
        <w:br/>
        <w:t># html</w:t>
      </w:r>
      <w:r w:rsidRPr="00B47697">
        <w:rPr>
          <w:rFonts w:ascii="Consolas" w:hAnsi="Consolas"/>
          <w:noProof/>
          <w:color w:val="808080" w:themeColor="background1" w:themeShade="80"/>
          <w:sz w:val="18"/>
          <w:szCs w:val="18"/>
        </w:rPr>
        <w:br/>
        <w:t>; toHtml=true</w:t>
      </w:r>
      <w:r w:rsidRPr="00B47697">
        <w:rPr>
          <w:rFonts w:ascii="Consolas" w:hAnsi="Consolas"/>
          <w:noProof/>
          <w:color w:val="808080" w:themeColor="background1" w:themeShade="80"/>
          <w:sz w:val="18"/>
          <w:szCs w:val="18"/>
        </w:rPr>
        <w:br/>
        <w:t># Appliquer uniquement aux balises :</w:t>
      </w:r>
      <w:r w:rsidRPr="00B47697">
        <w:rPr>
          <w:rFonts w:ascii="Consolas" w:hAnsi="Consolas"/>
          <w:noProof/>
          <w:color w:val="808080" w:themeColor="background1" w:themeShade="80"/>
          <w:sz w:val="18"/>
          <w:szCs w:val="18"/>
        </w:rPr>
        <w:br/>
      </w:r>
      <w:r w:rsidRPr="00B47697">
        <w:rPr>
          <w:rFonts w:ascii="Consolas" w:hAnsi="Consolas"/>
          <w:noProof/>
          <w:sz w:val="18"/>
          <w:szCs w:val="18"/>
        </w:rPr>
        <w:t>clickableTagsList=NOTE;CONT;WWW</w:t>
      </w:r>
    </w:p>
    <w:p w14:paraId="3DEAA2BB" w14:textId="1A453B6F" w:rsidR="00544AEA" w:rsidRDefault="00AE5F90" w:rsidP="00B47697">
      <w:pPr>
        <w:rPr>
          <w:noProof/>
        </w:rPr>
      </w:pPr>
      <w:r>
        <w:rPr>
          <w:noProof/>
        </w:rPr>
        <w:t xml:space="preserve">Opération </w:t>
      </w:r>
      <w:r w:rsidR="004B4B38">
        <w:rPr>
          <w:noProof/>
        </w:rPr>
        <w:t xml:space="preserve">identique dans le fichier </w:t>
      </w:r>
      <w:r w:rsidR="004B4B38" w:rsidRPr="00B47697">
        <w:rPr>
          <w:noProof/>
        </w:rPr>
        <w:t>SEQUENCE.INI</w:t>
      </w:r>
      <w:r w:rsidR="004B4B38">
        <w:rPr>
          <w:noProof/>
        </w:rPr>
        <w:t> :</w:t>
      </w:r>
    </w:p>
    <w:p w14:paraId="157E5A7E" w14:textId="22CA173F" w:rsidR="004B4B38" w:rsidRDefault="004B4B38" w:rsidP="00B47697">
      <w:pPr>
        <w:rPr>
          <w:rFonts w:ascii="Consolas" w:hAnsi="Consolas"/>
          <w:noProof/>
          <w:sz w:val="18"/>
          <w:szCs w:val="18"/>
        </w:rPr>
      </w:pPr>
      <w:r w:rsidRPr="00B47697">
        <w:rPr>
          <w:rFonts w:ascii="Consolas" w:hAnsi="Consolas"/>
          <w:noProof/>
          <w:sz w:val="18"/>
          <w:szCs w:val="18"/>
        </w:rPr>
        <w:t>clickablesLinks=true</w:t>
      </w:r>
      <w:r w:rsidRPr="004B4B38">
        <w:rPr>
          <w:rFonts w:ascii="Consolas" w:hAnsi="Consolas"/>
          <w:noProof/>
          <w:sz w:val="18"/>
          <w:szCs w:val="18"/>
        </w:rPr>
        <w:t>[SPLIT]</w:t>
      </w:r>
      <w:r w:rsidRPr="00B47697">
        <w:rPr>
          <w:rFonts w:ascii="Consolas" w:hAnsi="Consolas"/>
          <w:noProof/>
          <w:sz w:val="18"/>
          <w:szCs w:val="18"/>
        </w:rPr>
        <w:t>toMarkdown=true</w:t>
      </w:r>
      <w:r w:rsidRPr="004B4B38">
        <w:rPr>
          <w:rFonts w:ascii="Consolas" w:hAnsi="Consolas"/>
          <w:noProof/>
          <w:sz w:val="18"/>
          <w:szCs w:val="18"/>
        </w:rPr>
        <w:t>[SPLIT]</w:t>
      </w:r>
      <w:r w:rsidRPr="00B47697">
        <w:rPr>
          <w:rFonts w:ascii="Consolas" w:hAnsi="Consolas"/>
          <w:noProof/>
          <w:sz w:val="18"/>
          <w:szCs w:val="18"/>
        </w:rPr>
        <w:t>clickableTagsList=NOTE;CONT;WWW</w:t>
      </w:r>
    </w:p>
    <w:p w14:paraId="13052B02" w14:textId="7008F096" w:rsidR="00AE5F90" w:rsidRDefault="00AE5F90" w:rsidP="00B47697">
      <w:pPr>
        <w:rPr>
          <w:noProof/>
        </w:rPr>
      </w:pPr>
      <w:r>
        <w:rPr>
          <w:noProof/>
        </w:rPr>
        <w:t xml:space="preserve">On a retiré tout commentaire et lignes inactivées et délimité les valeurs par </w:t>
      </w:r>
      <w:r w:rsidRPr="004B4B38">
        <w:rPr>
          <w:rFonts w:ascii="Consolas" w:hAnsi="Consolas"/>
          <w:noProof/>
          <w:sz w:val="18"/>
          <w:szCs w:val="18"/>
        </w:rPr>
        <w:t>[SPLIT]</w:t>
      </w:r>
    </w:p>
    <w:p w14:paraId="0C2E7296" w14:textId="6D05CFE3" w:rsidR="000E212F" w:rsidRDefault="000E212F" w:rsidP="00B47697">
      <w:pPr>
        <w:rPr>
          <w:rFonts w:ascii="Consolas" w:hAnsi="Consolas"/>
          <w:noProof/>
          <w:sz w:val="18"/>
          <w:szCs w:val="18"/>
        </w:rPr>
      </w:pPr>
      <w:r>
        <w:rPr>
          <w:noProof/>
        </w:rPr>
        <w:t xml:space="preserve">Via la séquence, le fichier GEDCOM peut être enregistré automatiquement en ajoutant la ligne </w:t>
      </w:r>
      <w:r>
        <w:rPr>
          <w:noProof/>
        </w:rPr>
        <w:br/>
      </w:r>
      <w:r w:rsidRPr="000E212F">
        <w:rPr>
          <w:rFonts w:ascii="Consolas" w:hAnsi="Consolas"/>
          <w:noProof/>
          <w:sz w:val="18"/>
          <w:szCs w:val="18"/>
        </w:rPr>
        <w:t>saveGedFile=true</w:t>
      </w:r>
    </w:p>
    <w:p w14:paraId="5AD1469E" w14:textId="54A64098" w:rsidR="00AE5F90" w:rsidRDefault="00AE5F90" w:rsidP="00B47697">
      <w:pPr>
        <w:rPr>
          <w:noProof/>
        </w:rPr>
      </w:pPr>
      <w:r w:rsidRPr="00AE5F90">
        <w:rPr>
          <w:noProof/>
        </w:rPr>
        <w:t>Exemple de séquence :</w:t>
      </w:r>
    </w:p>
    <w:p w14:paraId="7E2551AC" w14:textId="4A2897E5" w:rsidR="00C563F3" w:rsidRDefault="00AE5F90" w:rsidP="00B47697">
      <w:pPr>
        <w:rPr>
          <w:rFonts w:ascii="Consolas" w:hAnsi="Consolas"/>
          <w:noProof/>
          <w:sz w:val="18"/>
          <w:szCs w:val="18"/>
        </w:rPr>
      </w:pPr>
      <w:r>
        <w:rPr>
          <w:rFonts w:ascii="Consolas" w:hAnsi="Consolas"/>
          <w:noProof/>
          <w:sz w:val="18"/>
          <w:szCs w:val="18"/>
        </w:rPr>
        <w:drawing>
          <wp:inline distT="0" distB="0" distL="0" distR="0" wp14:anchorId="4089396D" wp14:editId="1A0A4915">
            <wp:extent cx="8993325" cy="1924167"/>
            <wp:effectExtent l="0" t="0" r="0" b="0"/>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 53"/>
                    <pic:cNvPicPr/>
                  </pic:nvPicPr>
                  <pic:blipFill>
                    <a:blip r:embed="rId51" cstate="print">
                      <a:extLst>
                        <a:ext uri="{28A0092B-C50C-407E-A947-70E740481C1C}">
                          <a14:useLocalDpi xmlns:a14="http://schemas.microsoft.com/office/drawing/2010/main" val="0"/>
                        </a:ext>
                      </a:extLst>
                    </a:blip>
                    <a:stretch>
                      <a:fillRect/>
                    </a:stretch>
                  </pic:blipFill>
                  <pic:spPr>
                    <a:xfrm>
                      <a:off x="0" y="0"/>
                      <a:ext cx="9049036" cy="1936087"/>
                    </a:xfrm>
                    <a:prstGeom prst="rect">
                      <a:avLst/>
                    </a:prstGeom>
                  </pic:spPr>
                </pic:pic>
              </a:graphicData>
            </a:graphic>
          </wp:inline>
        </w:drawing>
      </w:r>
    </w:p>
    <w:p w14:paraId="2F00BB92" w14:textId="45427A33" w:rsidR="00210C96" w:rsidRDefault="00056611" w:rsidP="00B47697">
      <w:pPr>
        <w:rPr>
          <w:rStyle w:val="Lienhypertexte"/>
          <w:rFonts w:ascii="Courier New" w:hAnsi="Courier New" w:cs="Courier New"/>
          <w:noProof/>
          <w:sz w:val="20"/>
          <w:szCs w:val="20"/>
        </w:rPr>
      </w:pPr>
      <w:r>
        <w:rPr>
          <w:noProof/>
        </w:rPr>
        <w:t xml:space="preserve">Merci de me remonter vos problèmes ou souhaits d’évolution à </w:t>
      </w:r>
      <w:hyperlink r:id="rId52" w:history="1">
        <w:r w:rsidRPr="00721028">
          <w:rPr>
            <w:rStyle w:val="Lienhypertexte"/>
            <w:rFonts w:ascii="Courier New" w:hAnsi="Courier New" w:cs="Courier New"/>
            <w:noProof/>
            <w:sz w:val="20"/>
            <w:szCs w:val="20"/>
          </w:rPr>
          <w:t>brozer.freewares@gmail.com</w:t>
        </w:r>
      </w:hyperlink>
    </w:p>
    <w:p w14:paraId="2256D085" w14:textId="77777777" w:rsidR="00210C96" w:rsidRDefault="00210C96">
      <w:pPr>
        <w:rPr>
          <w:rStyle w:val="Lienhypertexte"/>
          <w:rFonts w:ascii="Courier New" w:hAnsi="Courier New" w:cs="Courier New"/>
          <w:noProof/>
          <w:sz w:val="20"/>
          <w:szCs w:val="20"/>
        </w:rPr>
      </w:pPr>
      <w:r>
        <w:rPr>
          <w:rStyle w:val="Lienhypertexte"/>
          <w:rFonts w:ascii="Courier New" w:hAnsi="Courier New" w:cs="Courier New"/>
          <w:noProof/>
          <w:sz w:val="20"/>
          <w:szCs w:val="20"/>
        </w:rPr>
        <w:br w:type="page"/>
      </w:r>
    </w:p>
    <w:p w14:paraId="34CD5BAB" w14:textId="4BEEC2B7" w:rsidR="00AE5F90" w:rsidRPr="000C466F" w:rsidRDefault="00210C96" w:rsidP="00B47697">
      <w:pPr>
        <w:rPr>
          <w:rFonts w:asciiTheme="majorHAnsi" w:eastAsiaTheme="majorEastAsia" w:hAnsiTheme="majorHAnsi" w:cstheme="majorBidi"/>
          <w:noProof/>
          <w:color w:val="2F5496" w:themeColor="accent1" w:themeShade="BF"/>
          <w:sz w:val="32"/>
          <w:szCs w:val="32"/>
        </w:rPr>
      </w:pPr>
      <w:r w:rsidRPr="000C466F">
        <w:rPr>
          <w:rFonts w:asciiTheme="majorHAnsi" w:eastAsiaTheme="majorEastAsia" w:hAnsiTheme="majorHAnsi" w:cstheme="majorBidi"/>
          <w:noProof/>
          <w:color w:val="2F5496" w:themeColor="accent1" w:themeShade="BF"/>
          <w:sz w:val="32"/>
          <w:szCs w:val="32"/>
        </w:rPr>
        <w:lastRenderedPageBreak/>
        <w:t>5 – Cas d’utilisation</w:t>
      </w:r>
    </w:p>
    <w:p w14:paraId="14CEDB77" w14:textId="3CC684E5" w:rsidR="00210C96" w:rsidRPr="000C466F" w:rsidRDefault="00210C96" w:rsidP="00B47697">
      <w:pPr>
        <w:rPr>
          <w:rFonts w:cstheme="minorHAnsi"/>
          <w:noProof/>
        </w:rPr>
      </w:pPr>
      <w:r w:rsidRPr="000C466F">
        <w:rPr>
          <w:rFonts w:cstheme="minorHAnsi"/>
          <w:noProof/>
        </w:rPr>
        <w:t xml:space="preserve">Je souhaite régulièrement exporter </w:t>
      </w:r>
      <w:r w:rsidR="00C54FEC" w:rsidRPr="000C466F">
        <w:rPr>
          <w:rFonts w:cstheme="minorHAnsi"/>
          <w:noProof/>
        </w:rPr>
        <w:t>l</w:t>
      </w:r>
      <w:r w:rsidRPr="000C466F">
        <w:rPr>
          <w:rFonts w:cstheme="minorHAnsi"/>
          <w:noProof/>
        </w:rPr>
        <w:t>es données de mon logiciel de travail Heredis dans Webtrees afin de partager celles-ci.</w:t>
      </w:r>
    </w:p>
    <w:p w14:paraId="157592D6" w14:textId="72E605B4" w:rsidR="00210C96" w:rsidRDefault="00210C96" w:rsidP="00B47697">
      <w:pPr>
        <w:rPr>
          <w:rFonts w:cstheme="minorHAnsi"/>
          <w:noProof/>
        </w:rPr>
      </w:pPr>
      <w:r w:rsidRPr="000C466F">
        <w:rPr>
          <w:rFonts w:cstheme="minorHAnsi"/>
          <w:noProof/>
        </w:rPr>
        <w:t>L’objectif est de présenter des données claires, si possible correctement intermrétées par Webtrees</w:t>
      </w:r>
      <w:r w:rsidR="00C54FEC" w:rsidRPr="000C466F">
        <w:rPr>
          <w:rFonts w:cstheme="minorHAnsi"/>
          <w:noProof/>
        </w:rPr>
        <w:t xml:space="preserve"> et</w:t>
      </w:r>
      <w:r w:rsidRPr="000C466F">
        <w:rPr>
          <w:rFonts w:cstheme="minorHAnsi"/>
          <w:noProof/>
        </w:rPr>
        <w:t xml:space="preserve"> supprimer les données que je ne souhaite pas présenter.</w:t>
      </w:r>
    </w:p>
    <w:p w14:paraId="14551E1F" w14:textId="230B4C51" w:rsidR="009F2E41" w:rsidRPr="000C466F" w:rsidRDefault="009F2E41" w:rsidP="00B47697">
      <w:pPr>
        <w:rPr>
          <w:rFonts w:cstheme="minorHAnsi"/>
          <w:noProof/>
        </w:rPr>
      </w:pPr>
      <w:r>
        <w:rPr>
          <w:rFonts w:cstheme="minorHAnsi"/>
          <w:noProof/>
        </w:rPr>
        <w:t>J’importe mes données dans webtrees.</w:t>
      </w:r>
    </w:p>
    <w:p w14:paraId="2896F5AA" w14:textId="1EFE3D7D" w:rsidR="00C54FEC" w:rsidRPr="000C466F" w:rsidRDefault="00252198" w:rsidP="00B734FC">
      <w:pPr>
        <w:pStyle w:val="Paragraphedeliste"/>
        <w:numPr>
          <w:ilvl w:val="0"/>
          <w:numId w:val="8"/>
        </w:numPr>
        <w:rPr>
          <w:rFonts w:cstheme="minorHAnsi"/>
        </w:rPr>
      </w:pPr>
      <w:r w:rsidRPr="000C466F">
        <w:rPr>
          <w:rFonts w:cstheme="minorHAnsi"/>
          <w:b/>
          <w:bCs/>
          <w:noProof/>
        </w:rPr>
        <w:t>Espacer les Prénoms/NOMS/</w:t>
      </w:r>
      <w:r w:rsidRPr="000C466F">
        <w:rPr>
          <w:rFonts w:cstheme="minorHAnsi"/>
          <w:noProof/>
        </w:rPr>
        <w:br/>
      </w:r>
      <w:r w:rsidR="00B734FC" w:rsidRPr="000C466F">
        <w:rPr>
          <w:rFonts w:cstheme="minorHAnsi"/>
          <w:noProof/>
        </w:rPr>
        <w:t>Le premier problème est visible dans Webtrees</w:t>
      </w:r>
      <w:r w:rsidR="009F2E41">
        <w:rPr>
          <w:rFonts w:cstheme="minorHAnsi"/>
          <w:noProof/>
        </w:rPr>
        <w:t> :</w:t>
      </w:r>
      <w:r w:rsidR="00B734FC" w:rsidRPr="000C466F">
        <w:rPr>
          <w:rFonts w:cstheme="minorHAnsi"/>
          <w:noProof/>
        </w:rPr>
        <w:br/>
      </w:r>
      <w:r w:rsidR="00B734FC" w:rsidRPr="000C466F">
        <w:rPr>
          <w:rFonts w:cstheme="minorHAnsi"/>
          <w:noProof/>
        </w:rPr>
        <w:drawing>
          <wp:inline distT="0" distB="0" distL="0" distR="0" wp14:anchorId="5CADA425" wp14:editId="0C7F117C">
            <wp:extent cx="1685925" cy="333610"/>
            <wp:effectExtent l="0" t="0" r="0" b="9525"/>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7">
                      <a:extLst>
                        <a:ext uri="{28A0092B-C50C-407E-A947-70E740481C1C}">
                          <a14:useLocalDpi xmlns:a14="http://schemas.microsoft.com/office/drawing/2010/main" val="0"/>
                        </a:ext>
                      </a:extLst>
                    </a:blip>
                    <a:stretch>
                      <a:fillRect/>
                    </a:stretch>
                  </pic:blipFill>
                  <pic:spPr>
                    <a:xfrm>
                      <a:off x="0" y="0"/>
                      <a:ext cx="1768528" cy="349956"/>
                    </a:xfrm>
                    <a:prstGeom prst="rect">
                      <a:avLst/>
                    </a:prstGeom>
                  </pic:spPr>
                </pic:pic>
              </a:graphicData>
            </a:graphic>
          </wp:inline>
        </w:drawing>
      </w:r>
      <w:r w:rsidR="00B734FC" w:rsidRPr="000C466F">
        <w:rPr>
          <w:rFonts w:cstheme="minorHAnsi"/>
          <w:noProof/>
        </w:rPr>
        <w:br/>
        <w:t>Utiliser « </w:t>
      </w:r>
      <w:r w:rsidR="00B734FC" w:rsidRPr="000C466F">
        <w:rPr>
          <w:rFonts w:cstheme="minorHAnsi"/>
          <w:b/>
          <w:bCs/>
          <w:noProof/>
        </w:rPr>
        <w:t>Espacer les Prénoms/NOMS/</w:t>
      </w:r>
      <w:r w:rsidR="00B734FC" w:rsidRPr="000C466F">
        <w:rPr>
          <w:rFonts w:cstheme="minorHAnsi"/>
          <w:noProof/>
        </w:rPr>
        <w:t> ». Résultat après traitement et réimportation :</w:t>
      </w:r>
      <w:r w:rsidR="00B734FC" w:rsidRPr="000C466F">
        <w:rPr>
          <w:rFonts w:cstheme="minorHAnsi"/>
          <w:noProof/>
        </w:rPr>
        <w:drawing>
          <wp:inline distT="0" distB="0" distL="0" distR="0" wp14:anchorId="41627FBD" wp14:editId="7ACB4E99">
            <wp:extent cx="1666875" cy="325710"/>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20">
                      <a:extLst>
                        <a:ext uri="{28A0092B-C50C-407E-A947-70E740481C1C}">
                          <a14:useLocalDpi xmlns:a14="http://schemas.microsoft.com/office/drawing/2010/main" val="0"/>
                        </a:ext>
                      </a:extLst>
                    </a:blip>
                    <a:stretch>
                      <a:fillRect/>
                    </a:stretch>
                  </pic:blipFill>
                  <pic:spPr>
                    <a:xfrm>
                      <a:off x="0" y="0"/>
                      <a:ext cx="1795346" cy="350813"/>
                    </a:xfrm>
                    <a:prstGeom prst="rect">
                      <a:avLst/>
                    </a:prstGeom>
                  </pic:spPr>
                </pic:pic>
              </a:graphicData>
            </a:graphic>
          </wp:inline>
        </w:drawing>
      </w:r>
    </w:p>
    <w:p w14:paraId="4548A98F" w14:textId="238A9A24" w:rsidR="00B734FC" w:rsidRPr="000C466F" w:rsidRDefault="00C54FEC" w:rsidP="00C54FEC">
      <w:pPr>
        <w:pStyle w:val="Paragraphedeliste"/>
        <w:ind w:left="360"/>
        <w:rPr>
          <w:rFonts w:cstheme="minorHAnsi"/>
        </w:rPr>
      </w:pPr>
      <w:r w:rsidRPr="001211F2">
        <w:rPr>
          <w:rFonts w:cstheme="minorHAnsi"/>
          <w:noProof/>
          <w:sz w:val="20"/>
          <w:szCs w:val="20"/>
        </w:rPr>
        <w:t xml:space="preserve">Journal : </w:t>
      </w:r>
      <w:r w:rsidRPr="001211F2">
        <w:rPr>
          <w:rFonts w:cstheme="minorHAnsi"/>
          <w:i/>
          <w:iCs/>
          <w:noProof/>
          <w:sz w:val="20"/>
          <w:szCs w:val="20"/>
        </w:rPr>
        <w:t>Modification de INDI.NAME Pierre Emile/ROZEROT/ en Pierre Emile /ROZEROT/ (l.181)</w:t>
      </w:r>
      <w:r w:rsidR="00B734FC" w:rsidRPr="000C466F">
        <w:rPr>
          <w:rFonts w:cstheme="minorHAnsi"/>
          <w:noProof/>
        </w:rPr>
        <w:br/>
      </w:r>
      <w:r w:rsidR="00C02DC3" w:rsidRPr="000C466F">
        <w:rPr>
          <w:rFonts w:cstheme="minorHAnsi"/>
          <w:color w:val="4472C4" w:themeColor="accent1"/>
        </w:rPr>
        <w:t>J’ajoute cette opération à la séquence :</w:t>
      </w:r>
      <w:r w:rsidR="00C02DC3" w:rsidRPr="000C466F">
        <w:rPr>
          <w:rFonts w:cstheme="minorHAnsi"/>
          <w:color w:val="4472C4" w:themeColor="accent1"/>
        </w:rPr>
        <w:br/>
      </w:r>
      <w:proofErr w:type="spellStart"/>
      <w:r w:rsidR="00C02DC3" w:rsidRPr="009F2E41">
        <w:rPr>
          <w:rFonts w:ascii="Consolas" w:hAnsi="Consolas" w:cstheme="minorHAnsi"/>
          <w:color w:val="4472C4" w:themeColor="accent1"/>
          <w:sz w:val="16"/>
          <w:szCs w:val="16"/>
        </w:rPr>
        <w:t>EspacerPrenomNom</w:t>
      </w:r>
      <w:proofErr w:type="spellEnd"/>
      <w:r w:rsidR="00C02DC3" w:rsidRPr="009F2E41">
        <w:rPr>
          <w:rFonts w:ascii="Consolas" w:hAnsi="Consolas" w:cstheme="minorHAnsi"/>
          <w:color w:val="4472C4" w:themeColor="accent1"/>
          <w:sz w:val="16"/>
          <w:szCs w:val="16"/>
        </w:rPr>
        <w:t>=</w:t>
      </w:r>
      <w:proofErr w:type="spellStart"/>
      <w:r w:rsidR="00C02DC3" w:rsidRPr="009F2E41">
        <w:rPr>
          <w:rFonts w:ascii="Consolas" w:hAnsi="Consolas" w:cstheme="minorHAnsi"/>
          <w:color w:val="4472C4" w:themeColor="accent1"/>
          <w:sz w:val="16"/>
          <w:szCs w:val="16"/>
        </w:rPr>
        <w:t>true</w:t>
      </w:r>
      <w:proofErr w:type="spellEnd"/>
    </w:p>
    <w:p w14:paraId="08F31A1F" w14:textId="77777777" w:rsidR="00B73907" w:rsidRPr="000C466F" w:rsidRDefault="00B73907" w:rsidP="00B73907">
      <w:pPr>
        <w:pStyle w:val="Paragraphedeliste"/>
        <w:ind w:left="360"/>
        <w:rPr>
          <w:rFonts w:cstheme="minorHAnsi"/>
        </w:rPr>
      </w:pPr>
    </w:p>
    <w:p w14:paraId="5230C6EE" w14:textId="0AE90662" w:rsidR="00017A16" w:rsidRPr="000C466F" w:rsidRDefault="00017A16" w:rsidP="00017A16">
      <w:pPr>
        <w:pStyle w:val="Paragraphedeliste"/>
        <w:numPr>
          <w:ilvl w:val="0"/>
          <w:numId w:val="8"/>
        </w:numPr>
        <w:rPr>
          <w:rFonts w:cstheme="minorHAnsi"/>
          <w:b/>
          <w:bCs/>
          <w:noProof/>
        </w:rPr>
      </w:pPr>
      <w:r w:rsidRPr="000C466F">
        <w:rPr>
          <w:rFonts w:cstheme="minorHAnsi"/>
          <w:b/>
          <w:bCs/>
          <w:noProof/>
        </w:rPr>
        <w:t>Balises propriétaires</w:t>
      </w:r>
    </w:p>
    <w:p w14:paraId="68DDCBD2" w14:textId="2C7E032A" w:rsidR="00A64FEE" w:rsidRPr="000C466F" w:rsidRDefault="00017A16" w:rsidP="00A64FEE">
      <w:pPr>
        <w:pStyle w:val="Paragraphedeliste"/>
        <w:ind w:left="360"/>
        <w:rPr>
          <w:rFonts w:cstheme="minorHAnsi"/>
          <w:noProof/>
        </w:rPr>
      </w:pPr>
      <w:r w:rsidRPr="000C466F">
        <w:rPr>
          <w:rFonts w:cstheme="minorHAnsi"/>
          <w:noProof/>
        </w:rPr>
        <w:t>Afin d’étendre les informations et donc les fonctionnalités, la norme gedcom prévoit la possibilité de créer ses propres balises à condition de précéder l’intitulé par un trait de soulignement (_). Je peux crée</w:t>
      </w:r>
      <w:r w:rsidR="009F2E41">
        <w:rPr>
          <w:rFonts w:cstheme="minorHAnsi"/>
          <w:noProof/>
        </w:rPr>
        <w:t>r</w:t>
      </w:r>
      <w:r w:rsidRPr="000C466F">
        <w:rPr>
          <w:rFonts w:cstheme="minorHAnsi"/>
          <w:noProof/>
        </w:rPr>
        <w:t xml:space="preserve"> des balises _TOTO si j’en ai envie mais elles ne seront </w:t>
      </w:r>
      <w:r w:rsidR="00A64FEE" w:rsidRPr="000C466F">
        <w:rPr>
          <w:rFonts w:cstheme="minorHAnsi"/>
          <w:noProof/>
        </w:rPr>
        <w:t>comprises</w:t>
      </w:r>
      <w:r w:rsidRPr="000C466F">
        <w:rPr>
          <w:rFonts w:cstheme="minorHAnsi"/>
          <w:noProof/>
        </w:rPr>
        <w:t xml:space="preserve"> que par moi puisque je suis le seul à savoir à quoi elles servent. </w:t>
      </w:r>
      <w:r w:rsidR="009F2E41">
        <w:rPr>
          <w:rFonts w:cstheme="minorHAnsi"/>
          <w:noProof/>
        </w:rPr>
        <w:br/>
      </w:r>
      <w:r w:rsidRPr="000C466F">
        <w:rPr>
          <w:rFonts w:cstheme="minorHAnsi"/>
          <w:noProof/>
        </w:rPr>
        <w:t xml:space="preserve">Heredis crée énormément de balises </w:t>
      </w:r>
      <w:r w:rsidR="009F2E41">
        <w:rPr>
          <w:rFonts w:cstheme="minorHAnsi"/>
          <w:noProof/>
        </w:rPr>
        <w:t>pour étendre ses fonctionnalités mais ne sont pas interprétées par les autres logiciels puisqu’elles sont hors norme GEDCOM</w:t>
      </w:r>
      <w:r w:rsidR="009510B7" w:rsidRPr="000C466F">
        <w:rPr>
          <w:rFonts w:cstheme="minorHAnsi"/>
          <w:noProof/>
        </w:rPr>
        <w:t>.</w:t>
      </w:r>
      <w:r w:rsidR="009F2E41">
        <w:rPr>
          <w:rFonts w:cstheme="minorHAnsi"/>
          <w:noProof/>
        </w:rPr>
        <w:br/>
      </w:r>
      <w:r w:rsidR="009510B7" w:rsidRPr="000C466F">
        <w:rPr>
          <w:rFonts w:cstheme="minorHAnsi"/>
          <w:noProof/>
        </w:rPr>
        <w:t xml:space="preserve">Dans le cadre de mon exportation, je souhaite de débarasser de toutes ces informations </w:t>
      </w:r>
      <w:r w:rsidR="009F2E41">
        <w:rPr>
          <w:rFonts w:cstheme="minorHAnsi"/>
          <w:noProof/>
        </w:rPr>
        <w:t xml:space="preserve">dont webtrees ne sait quoi en faire </w:t>
      </w:r>
      <w:r w:rsidR="00A64FEE" w:rsidRPr="000C466F">
        <w:rPr>
          <w:rFonts w:cstheme="minorHAnsi"/>
          <w:noProof/>
        </w:rPr>
        <w:t>:</w:t>
      </w:r>
      <w:r w:rsidR="00A64FEE" w:rsidRPr="000C466F">
        <w:rPr>
          <w:rFonts w:cstheme="minorHAnsi"/>
          <w:noProof/>
        </w:rPr>
        <w:br/>
      </w:r>
      <w:r w:rsidR="00A64FEE" w:rsidRPr="000C466F">
        <w:rPr>
          <w:rFonts w:cstheme="minorHAnsi"/>
          <w:noProof/>
        </w:rPr>
        <w:drawing>
          <wp:inline distT="0" distB="0" distL="0" distR="0" wp14:anchorId="5866E139" wp14:editId="6251DBFB">
            <wp:extent cx="2985655" cy="1266924"/>
            <wp:effectExtent l="0" t="0" r="5715" b="0"/>
            <wp:docPr id="70" name="Imag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013500" cy="1278740"/>
                    </a:xfrm>
                    <a:prstGeom prst="rect">
                      <a:avLst/>
                    </a:prstGeom>
                    <a:noFill/>
                    <a:ln>
                      <a:noFill/>
                    </a:ln>
                  </pic:spPr>
                </pic:pic>
              </a:graphicData>
            </a:graphic>
          </wp:inline>
        </w:drawing>
      </w:r>
      <w:r w:rsidR="00A64FEE" w:rsidRPr="000C466F">
        <w:rPr>
          <w:rFonts w:cstheme="minorHAnsi"/>
          <w:noProof/>
        </w:rPr>
        <w:br/>
      </w:r>
      <w:r w:rsidR="00A64FEE" w:rsidRPr="000C466F">
        <w:rPr>
          <w:rFonts w:cstheme="minorHAnsi"/>
          <w:noProof/>
        </w:rPr>
        <w:drawing>
          <wp:inline distT="0" distB="0" distL="0" distR="0" wp14:anchorId="6FD3DE51" wp14:editId="58865BAF">
            <wp:extent cx="3269673" cy="725251"/>
            <wp:effectExtent l="0" t="0" r="6985" b="0"/>
            <wp:docPr id="71" name="Imag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3287212" cy="729141"/>
                    </a:xfrm>
                    <a:prstGeom prst="rect">
                      <a:avLst/>
                    </a:prstGeom>
                  </pic:spPr>
                </pic:pic>
              </a:graphicData>
            </a:graphic>
          </wp:inline>
        </w:drawing>
      </w:r>
      <w:r w:rsidR="001211F2">
        <w:rPr>
          <w:rFonts w:cstheme="minorHAnsi"/>
          <w:noProof/>
        </w:rPr>
        <w:br/>
      </w:r>
      <w:r w:rsidR="009510B7" w:rsidRPr="000C466F">
        <w:rPr>
          <w:rFonts w:cstheme="minorHAnsi"/>
          <w:noProof/>
        </w:rPr>
        <w:br/>
      </w:r>
      <w:r w:rsidR="00A64FEE" w:rsidRPr="001211F2">
        <w:rPr>
          <w:rFonts w:cstheme="minorHAnsi"/>
          <w:noProof/>
          <w:sz w:val="20"/>
          <w:szCs w:val="20"/>
        </w:rPr>
        <w:t xml:space="preserve">Journal : </w:t>
      </w:r>
      <w:r w:rsidR="00A64FEE" w:rsidRPr="001211F2">
        <w:rPr>
          <w:rFonts w:cstheme="minorHAnsi"/>
          <w:i/>
          <w:iCs/>
          <w:noProof/>
          <w:sz w:val="20"/>
          <w:szCs w:val="20"/>
        </w:rPr>
        <w:t>Suppression de l'entrée : INDI.EVEN._FNA 2 _FNA NO (l.392127)</w:t>
      </w:r>
    </w:p>
    <w:p w14:paraId="0F05532F" w14:textId="0252A7C9" w:rsidR="00A64FEE" w:rsidRPr="009F2E41" w:rsidRDefault="00A64FEE" w:rsidP="00A64FEE">
      <w:pPr>
        <w:pStyle w:val="Paragraphedeliste"/>
        <w:ind w:left="360"/>
        <w:rPr>
          <w:rFonts w:cstheme="minorHAnsi"/>
          <w:color w:val="4472C4" w:themeColor="accent1"/>
        </w:rPr>
      </w:pPr>
      <w:r w:rsidRPr="000C466F">
        <w:rPr>
          <w:rFonts w:cstheme="minorHAnsi"/>
          <w:noProof/>
        </w:rPr>
        <w:t>Continuons dans cette lancée,</w:t>
      </w:r>
      <w:r w:rsidR="009F2E41">
        <w:rPr>
          <w:rFonts w:cstheme="minorHAnsi"/>
          <w:noProof/>
        </w:rPr>
        <w:t xml:space="preserve"> pour n’afficher que les données les plus représentatives de la famille, je supprime</w:t>
      </w:r>
      <w:r w:rsidRPr="000C466F">
        <w:rPr>
          <w:rFonts w:cstheme="minorHAnsi"/>
          <w:noProof/>
        </w:rPr>
        <w:t xml:space="preserve"> les informations de date de création (CREA) ou de modification (CHAN) des individus</w:t>
      </w:r>
      <w:r w:rsidR="009F2E41">
        <w:rPr>
          <w:rFonts w:cstheme="minorHAnsi"/>
          <w:noProof/>
        </w:rPr>
        <w:t>,</w:t>
      </w:r>
      <w:r w:rsidRPr="000C466F">
        <w:rPr>
          <w:rFonts w:cstheme="minorHAnsi"/>
          <w:noProof/>
        </w:rPr>
        <w:t xml:space="preserve"> </w:t>
      </w:r>
      <w:r w:rsidR="009F2E41">
        <w:rPr>
          <w:rFonts w:cstheme="minorHAnsi"/>
          <w:noProof/>
        </w:rPr>
        <w:t>s’ils</w:t>
      </w:r>
      <w:r w:rsidRPr="000C466F">
        <w:rPr>
          <w:rFonts w:cstheme="minorHAnsi"/>
          <w:noProof/>
        </w:rPr>
        <w:t xml:space="preserve"> signaient ou non (SIGN), j’ajoute donc ces </w:t>
      </w:r>
      <w:r w:rsidR="009F2E41">
        <w:rPr>
          <w:rFonts w:cstheme="minorHAnsi"/>
          <w:noProof/>
        </w:rPr>
        <w:t>balises</w:t>
      </w:r>
      <w:r w:rsidRPr="000C466F">
        <w:rPr>
          <w:rFonts w:cstheme="minorHAnsi"/>
          <w:noProof/>
        </w:rPr>
        <w:t xml:space="preserve"> à la liste de suppression</w:t>
      </w:r>
      <w:r w:rsidR="009F2E41">
        <w:rPr>
          <w:rFonts w:cstheme="minorHAnsi"/>
          <w:noProof/>
        </w:rPr>
        <w:t> :</w:t>
      </w:r>
      <w:r w:rsidRPr="000C466F">
        <w:rPr>
          <w:rFonts w:cstheme="minorHAnsi"/>
          <w:noProof/>
        </w:rPr>
        <w:br/>
      </w:r>
      <w:r w:rsidRPr="000C466F">
        <w:rPr>
          <w:rFonts w:cstheme="minorHAnsi"/>
          <w:color w:val="4472C4" w:themeColor="accent1"/>
        </w:rPr>
        <w:t>J’ajoute cette opération à la séquence :</w:t>
      </w:r>
      <w:r w:rsidRPr="000C466F">
        <w:rPr>
          <w:rFonts w:cstheme="minorHAnsi"/>
          <w:color w:val="4472C4" w:themeColor="accent1"/>
        </w:rPr>
        <w:br/>
      </w:r>
      <w:r w:rsidRPr="009F2E41">
        <w:rPr>
          <w:rFonts w:ascii="Consolas" w:hAnsi="Consolas" w:cstheme="minorHAnsi"/>
          <w:color w:val="4472C4" w:themeColor="accent1"/>
          <w:sz w:val="16"/>
          <w:szCs w:val="16"/>
        </w:rPr>
        <w:t>delTags=true[SPLIT]delTagsList=_ARCH;_CLS;_CREA;_DATE;_EVID;_FIL;_FNF;_FNA;_FSFTID;_GUID;_INFO;_MNF;_PRIM;_QUAL;_SOUR;_RECH;_PROJ;_SEC;_SHAR;_SUBMAP;_ULS;_UST;INDI.SIGN;CREA;CHAN[SPLIT]delIfEmptyTags=false[SPLIT]delIfNoChildsTags=false</w:t>
      </w:r>
      <w:r w:rsidRPr="000C466F">
        <w:rPr>
          <w:rFonts w:cstheme="minorHAnsi"/>
          <w:i/>
          <w:iCs/>
          <w:color w:val="4472C4" w:themeColor="accent1"/>
        </w:rPr>
        <w:br/>
      </w:r>
    </w:p>
    <w:p w14:paraId="5A54FCA0" w14:textId="77777777" w:rsidR="00A64FEE" w:rsidRPr="000C466F" w:rsidRDefault="00A64FEE" w:rsidP="00A64FEE">
      <w:pPr>
        <w:pStyle w:val="Paragraphedeliste"/>
        <w:ind w:left="360"/>
        <w:rPr>
          <w:rFonts w:cstheme="minorHAnsi"/>
          <w:noProof/>
        </w:rPr>
      </w:pPr>
      <w:r w:rsidRPr="000C466F">
        <w:rPr>
          <w:rFonts w:cstheme="minorHAnsi"/>
          <w:noProof/>
        </w:rPr>
        <w:lastRenderedPageBreak/>
        <w:t>Valeurs à entrer dans la séquence :</w:t>
      </w:r>
      <w:r w:rsidRPr="000C466F">
        <w:rPr>
          <w:rFonts w:cstheme="minorHAnsi"/>
          <w:noProof/>
        </w:rPr>
        <w:br/>
      </w:r>
      <w:r w:rsidRPr="000C466F">
        <w:rPr>
          <w:rFonts w:cstheme="minorHAnsi"/>
          <w:noProof/>
        </w:rPr>
        <w:drawing>
          <wp:inline distT="0" distB="0" distL="0" distR="0" wp14:anchorId="21E047E8" wp14:editId="34335DCF">
            <wp:extent cx="4350328" cy="1094907"/>
            <wp:effectExtent l="0" t="0" r="0" b="0"/>
            <wp:docPr id="69" name="Imag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360616" cy="1097496"/>
                    </a:xfrm>
                    <a:prstGeom prst="rect">
                      <a:avLst/>
                    </a:prstGeom>
                    <a:noFill/>
                    <a:ln>
                      <a:noFill/>
                    </a:ln>
                  </pic:spPr>
                </pic:pic>
              </a:graphicData>
            </a:graphic>
          </wp:inline>
        </w:drawing>
      </w:r>
    </w:p>
    <w:p w14:paraId="5A95980F" w14:textId="77777777" w:rsidR="00866BDF" w:rsidRDefault="00866BDF" w:rsidP="00B73907">
      <w:pPr>
        <w:pStyle w:val="Paragraphedeliste"/>
        <w:ind w:left="360"/>
        <w:rPr>
          <w:rFonts w:cstheme="minorHAnsi"/>
          <w:noProof/>
          <w:color w:val="000000" w:themeColor="text1"/>
          <w:sz w:val="24"/>
          <w:szCs w:val="24"/>
        </w:rPr>
      </w:pPr>
    </w:p>
    <w:p w14:paraId="227561C9" w14:textId="11D6054A" w:rsidR="00017A16" w:rsidRPr="007376A0" w:rsidRDefault="007376A0" w:rsidP="00B73907">
      <w:pPr>
        <w:pStyle w:val="Paragraphedeliste"/>
        <w:ind w:left="360"/>
        <w:rPr>
          <w:rFonts w:cstheme="minorHAnsi"/>
          <w:noProof/>
          <w:sz w:val="24"/>
          <w:szCs w:val="24"/>
        </w:rPr>
      </w:pPr>
      <w:r w:rsidRPr="007376A0">
        <w:rPr>
          <w:rFonts w:cstheme="minorHAnsi"/>
          <w:noProof/>
          <w:color w:val="000000" w:themeColor="text1"/>
          <w:sz w:val="24"/>
          <w:szCs w:val="24"/>
        </w:rPr>
        <w:t xml:space="preserve">Maintenant on va utiliser </w:t>
      </w:r>
      <w:hyperlink r:id="rId56" w:history="1">
        <w:r w:rsidRPr="007376A0">
          <w:rPr>
            <w:rStyle w:val="Lienhypertexte"/>
            <w:rFonts w:cstheme="minorHAnsi"/>
            <w:noProof/>
            <w:color w:val="000000" w:themeColor="text1"/>
            <w:sz w:val="24"/>
            <w:szCs w:val="24"/>
          </w:rPr>
          <w:t>https://ged-inline.org/</w:t>
        </w:r>
      </w:hyperlink>
      <w:r w:rsidRPr="007376A0">
        <w:rPr>
          <w:rFonts w:cstheme="minorHAnsi"/>
          <w:noProof/>
          <w:color w:val="000000" w:themeColor="text1"/>
          <w:sz w:val="24"/>
          <w:szCs w:val="24"/>
        </w:rPr>
        <w:t xml:space="preserve"> afin de vérifier notre fichier gedcom et nous remonter les anomalies :</w:t>
      </w:r>
    </w:p>
    <w:p w14:paraId="53AE4D3D" w14:textId="77777777" w:rsidR="007376A0" w:rsidRPr="000C466F" w:rsidRDefault="007376A0" w:rsidP="00B73907">
      <w:pPr>
        <w:pStyle w:val="Paragraphedeliste"/>
        <w:ind w:left="360"/>
        <w:rPr>
          <w:rFonts w:cstheme="minorHAnsi"/>
          <w:noProof/>
        </w:rPr>
      </w:pPr>
    </w:p>
    <w:p w14:paraId="0F657865" w14:textId="01537842" w:rsidR="00B73907" w:rsidRPr="000C466F" w:rsidRDefault="00BC362B" w:rsidP="00B73907">
      <w:pPr>
        <w:pStyle w:val="Paragraphedeliste"/>
        <w:numPr>
          <w:ilvl w:val="0"/>
          <w:numId w:val="8"/>
        </w:numPr>
        <w:rPr>
          <w:rFonts w:cstheme="minorHAnsi"/>
          <w:b/>
          <w:bCs/>
          <w:noProof/>
        </w:rPr>
      </w:pPr>
      <w:r w:rsidRPr="000C466F">
        <w:rPr>
          <w:rFonts w:cstheme="minorHAnsi"/>
          <w:b/>
          <w:bCs/>
          <w:noProof/>
        </w:rPr>
        <w:t>Tag ROLE is not allowed under ASSO</w:t>
      </w:r>
    </w:p>
    <w:p w14:paraId="5B7A0A00" w14:textId="1D75DEBF" w:rsidR="00B73907" w:rsidRPr="000C466F" w:rsidRDefault="00B73907" w:rsidP="00B73907">
      <w:pPr>
        <w:pStyle w:val="Paragraphedeliste"/>
        <w:ind w:left="360"/>
        <w:rPr>
          <w:rFonts w:cstheme="minorHAnsi"/>
          <w:noProof/>
        </w:rPr>
      </w:pPr>
      <w:r w:rsidRPr="000C466F">
        <w:rPr>
          <w:rFonts w:cstheme="minorHAnsi"/>
          <w:noProof/>
        </w:rPr>
        <w:t>La norme gedcom 5.5.1 défini ceci :</w:t>
      </w:r>
      <w:r w:rsidRPr="000C466F">
        <w:rPr>
          <w:rFonts w:cstheme="minorHAnsi"/>
          <w:noProof/>
        </w:rPr>
        <w:br/>
      </w:r>
      <w:r w:rsidRPr="000C466F">
        <w:rPr>
          <w:rFonts w:cstheme="minorHAnsi"/>
          <w:noProof/>
        </w:rPr>
        <w:drawing>
          <wp:inline distT="0" distB="0" distL="0" distR="0" wp14:anchorId="4DEF15DC" wp14:editId="2DD3F9ED">
            <wp:extent cx="5760720" cy="1154430"/>
            <wp:effectExtent l="0" t="0" r="0" b="7620"/>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760720" cy="1154430"/>
                    </a:xfrm>
                    <a:prstGeom prst="rect">
                      <a:avLst/>
                    </a:prstGeom>
                  </pic:spPr>
                </pic:pic>
              </a:graphicData>
            </a:graphic>
          </wp:inline>
        </w:drawing>
      </w:r>
    </w:p>
    <w:p w14:paraId="698C619A" w14:textId="633AE74B" w:rsidR="00B73907" w:rsidRPr="000C466F" w:rsidRDefault="00B73907" w:rsidP="00B73907">
      <w:pPr>
        <w:pStyle w:val="Paragraphedeliste"/>
        <w:ind w:left="360"/>
        <w:rPr>
          <w:rFonts w:cstheme="minorHAnsi"/>
          <w:noProof/>
        </w:rPr>
      </w:pPr>
      <w:r w:rsidRPr="000C466F">
        <w:rPr>
          <w:rFonts w:cstheme="minorHAnsi"/>
          <w:noProof/>
        </w:rPr>
        <w:t xml:space="preserve">Donc </w:t>
      </w:r>
      <w:r w:rsidR="00EA55C4" w:rsidRPr="000C466F">
        <w:rPr>
          <w:rFonts w:cstheme="minorHAnsi"/>
          <w:noProof/>
        </w:rPr>
        <w:t>sont</w:t>
      </w:r>
      <w:r w:rsidRPr="000C466F">
        <w:rPr>
          <w:rFonts w:cstheme="minorHAnsi"/>
          <w:noProof/>
        </w:rPr>
        <w:t xml:space="preserve"> autorisé</w:t>
      </w:r>
      <w:r w:rsidR="00EA55C4" w:rsidRPr="000C466F">
        <w:rPr>
          <w:rFonts w:cstheme="minorHAnsi"/>
          <w:noProof/>
        </w:rPr>
        <w:t>s</w:t>
      </w:r>
      <w:r w:rsidRPr="000C466F">
        <w:rPr>
          <w:rFonts w:cstheme="minorHAnsi"/>
          <w:noProof/>
        </w:rPr>
        <w:t xml:space="preserve"> le</w:t>
      </w:r>
      <w:r w:rsidR="00EA55C4" w:rsidRPr="000C466F">
        <w:rPr>
          <w:rFonts w:cstheme="minorHAnsi"/>
          <w:noProof/>
        </w:rPr>
        <w:t>s</w:t>
      </w:r>
      <w:r w:rsidRPr="000C466F">
        <w:rPr>
          <w:rFonts w:cstheme="minorHAnsi"/>
          <w:noProof/>
        </w:rPr>
        <w:t xml:space="preserve"> tag</w:t>
      </w:r>
      <w:r w:rsidR="00EA55C4" w:rsidRPr="000C466F">
        <w:rPr>
          <w:rFonts w:cstheme="minorHAnsi"/>
          <w:noProof/>
        </w:rPr>
        <w:t>s</w:t>
      </w:r>
      <w:r w:rsidRPr="000C466F">
        <w:rPr>
          <w:rFonts w:cstheme="minorHAnsi"/>
          <w:noProof/>
        </w:rPr>
        <w:t xml:space="preserve"> INDI.ASSO.RELA</w:t>
      </w:r>
      <w:r w:rsidR="00EA55C4" w:rsidRPr="000C466F">
        <w:rPr>
          <w:rFonts w:cstheme="minorHAnsi"/>
          <w:noProof/>
        </w:rPr>
        <w:t xml:space="preserve"> utilisés pour décrire une relation entre deux individus, or on trouve ceci dans le gedcom exporté par Heredis :</w:t>
      </w:r>
    </w:p>
    <w:p w14:paraId="7B985B83" w14:textId="1CE07834" w:rsidR="00B73907" w:rsidRPr="000C466F" w:rsidRDefault="00B73907" w:rsidP="00B73907">
      <w:pPr>
        <w:pStyle w:val="Paragraphedeliste"/>
        <w:ind w:left="360"/>
        <w:rPr>
          <w:rFonts w:cstheme="minorHAnsi"/>
          <w:noProof/>
        </w:rPr>
      </w:pPr>
      <w:r w:rsidRPr="000C466F">
        <w:rPr>
          <w:rFonts w:cstheme="minorHAnsi"/>
          <w:noProof/>
        </w:rPr>
        <w:drawing>
          <wp:inline distT="0" distB="0" distL="0" distR="0" wp14:anchorId="301475BD" wp14:editId="581FE570">
            <wp:extent cx="2473037" cy="923353"/>
            <wp:effectExtent l="0" t="0" r="3810" b="0"/>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2485857" cy="928140"/>
                    </a:xfrm>
                    <a:prstGeom prst="rect">
                      <a:avLst/>
                    </a:prstGeom>
                  </pic:spPr>
                </pic:pic>
              </a:graphicData>
            </a:graphic>
          </wp:inline>
        </w:drawing>
      </w:r>
      <w:r w:rsidRPr="000C466F">
        <w:rPr>
          <w:rFonts w:cstheme="minorHAnsi"/>
        </w:rPr>
        <w:br/>
      </w:r>
      <w:r w:rsidR="00EA55C4" w:rsidRPr="000C466F">
        <w:rPr>
          <w:rFonts w:cstheme="minorHAnsi"/>
          <w:noProof/>
        </w:rPr>
        <w:t xml:space="preserve">La balise ROLE </w:t>
      </w:r>
      <w:r w:rsidR="004B536B">
        <w:rPr>
          <w:rFonts w:cstheme="minorHAnsi"/>
          <w:noProof/>
        </w:rPr>
        <w:t>n’a donc pas sa place ici</w:t>
      </w:r>
      <w:r w:rsidR="00EA55C4" w:rsidRPr="000C466F">
        <w:rPr>
          <w:rFonts w:cstheme="minorHAnsi"/>
          <w:noProof/>
        </w:rPr>
        <w:t>, on</w:t>
      </w:r>
      <w:r w:rsidR="001211F2">
        <w:rPr>
          <w:rFonts w:cstheme="minorHAnsi"/>
          <w:noProof/>
        </w:rPr>
        <w:t xml:space="preserve"> va donc cibler et supprimer les balises ROLE lorsque une balise « sœur » RELA existe également, on</w:t>
      </w:r>
      <w:r w:rsidR="00EA55C4" w:rsidRPr="000C466F">
        <w:rPr>
          <w:rFonts w:cstheme="minorHAnsi"/>
          <w:noProof/>
        </w:rPr>
        <w:t xml:space="preserve"> la </w:t>
      </w:r>
      <w:r w:rsidR="00E64D96" w:rsidRPr="000C466F">
        <w:rPr>
          <w:rFonts w:cstheme="minorHAnsi"/>
          <w:noProof/>
        </w:rPr>
        <w:t>traite</w:t>
      </w:r>
      <w:r w:rsidR="00EA55C4" w:rsidRPr="000C466F">
        <w:rPr>
          <w:rFonts w:cstheme="minorHAnsi"/>
          <w:noProof/>
        </w:rPr>
        <w:t xml:space="preserve"> donc comme un doublon :</w:t>
      </w:r>
      <w:r w:rsidR="00252198" w:rsidRPr="000C466F">
        <w:rPr>
          <w:rFonts w:cstheme="minorHAnsi"/>
          <w:noProof/>
        </w:rPr>
        <w:br/>
      </w:r>
      <w:r w:rsidR="00252198" w:rsidRPr="000C466F">
        <w:rPr>
          <w:rFonts w:cstheme="minorHAnsi"/>
          <w:noProof/>
        </w:rPr>
        <w:drawing>
          <wp:inline distT="0" distB="0" distL="0" distR="0" wp14:anchorId="38DDCED3" wp14:editId="30543970">
            <wp:extent cx="4526672" cy="960203"/>
            <wp:effectExtent l="0" t="0" r="7620" b="0"/>
            <wp:docPr id="64" name="Imag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4526672" cy="960203"/>
                    </a:xfrm>
                    <a:prstGeom prst="rect">
                      <a:avLst/>
                    </a:prstGeom>
                  </pic:spPr>
                </pic:pic>
              </a:graphicData>
            </a:graphic>
          </wp:inline>
        </w:drawing>
      </w:r>
    </w:p>
    <w:p w14:paraId="5739EA2F" w14:textId="15D809EE" w:rsidR="00D22C9B" w:rsidRPr="000C466F" w:rsidRDefault="00252198" w:rsidP="00D22C9B">
      <w:pPr>
        <w:pStyle w:val="Paragraphedeliste"/>
        <w:ind w:left="360"/>
        <w:rPr>
          <w:rFonts w:cstheme="minorHAnsi"/>
        </w:rPr>
      </w:pPr>
      <w:r w:rsidRPr="000C466F">
        <w:rPr>
          <w:rFonts w:cstheme="minorHAnsi"/>
          <w:noProof/>
        </w:rPr>
        <w:t>Configuré comme ceci, si une balise ROLE et une balise RELA sont filles d’une même balise INDI.ASSO, la balise INDI.ASSO.ROLE sera supprimée.</w:t>
      </w:r>
      <w:r w:rsidR="001211F2">
        <w:rPr>
          <w:rFonts w:cstheme="minorHAnsi"/>
          <w:noProof/>
        </w:rPr>
        <w:br/>
      </w:r>
      <w:r w:rsidR="000A78D7" w:rsidRPr="000C466F">
        <w:rPr>
          <w:rFonts w:cstheme="minorHAnsi"/>
          <w:noProof/>
        </w:rPr>
        <w:br/>
      </w:r>
      <w:r w:rsidR="000A78D7" w:rsidRPr="001211F2">
        <w:rPr>
          <w:rFonts w:cstheme="minorHAnsi"/>
          <w:noProof/>
          <w:sz w:val="20"/>
          <w:szCs w:val="20"/>
        </w:rPr>
        <w:t xml:space="preserve">Journal : </w:t>
      </w:r>
      <w:r w:rsidR="000A78D7" w:rsidRPr="001211F2">
        <w:rPr>
          <w:rFonts w:cstheme="minorHAnsi"/>
          <w:i/>
          <w:iCs/>
          <w:noProof/>
          <w:sz w:val="20"/>
          <w:szCs w:val="20"/>
        </w:rPr>
        <w:t>Suppression de la baise : INDI.ASSO.ROLE 2 ROLE Employer (l.3543)</w:t>
      </w:r>
      <w:r w:rsidR="00D22C9B" w:rsidRPr="000C466F">
        <w:rPr>
          <w:rFonts w:cstheme="minorHAnsi"/>
          <w:noProof/>
        </w:rPr>
        <w:br/>
      </w:r>
      <w:r w:rsidR="00D22C9B" w:rsidRPr="000C466F">
        <w:rPr>
          <w:rFonts w:cstheme="minorHAnsi"/>
          <w:color w:val="4472C4" w:themeColor="accent1"/>
        </w:rPr>
        <w:t>J’ajoute cette opération à la séquence :</w:t>
      </w:r>
      <w:r w:rsidR="00D22C9B" w:rsidRPr="000C466F">
        <w:rPr>
          <w:rFonts w:cstheme="minorHAnsi"/>
          <w:color w:val="4472C4" w:themeColor="accent1"/>
        </w:rPr>
        <w:br/>
      </w:r>
      <w:r w:rsidR="00D22C9B" w:rsidRPr="001211F2">
        <w:rPr>
          <w:rFonts w:ascii="Consolas" w:hAnsi="Consolas" w:cstheme="minorHAnsi"/>
          <w:color w:val="4472C4" w:themeColor="accent1"/>
          <w:sz w:val="16"/>
          <w:szCs w:val="16"/>
        </w:rPr>
        <w:t>delDuplicated=true[SPLIT]duplicatedSourTag=INDI.ASSO.ROLE[SPLIT]duplicatedDestTag=INDI.ASSO.RELA[SPLIT]delDuplicatedSourTag=true[SPLIT]moveDuplicatedContent=false[SPLIT]createDuplicatedDestTag=false</w:t>
      </w:r>
      <w:r w:rsidR="001211F2">
        <w:rPr>
          <w:rFonts w:ascii="Consolas" w:hAnsi="Consolas" w:cstheme="minorHAnsi"/>
          <w:color w:val="4472C4" w:themeColor="accent1"/>
          <w:sz w:val="16"/>
          <w:szCs w:val="16"/>
        </w:rPr>
        <w:br/>
      </w:r>
      <w:r w:rsidR="00D22C9B" w:rsidRPr="001211F2">
        <w:rPr>
          <w:rFonts w:ascii="Consolas" w:hAnsi="Consolas" w:cstheme="minorHAnsi"/>
          <w:color w:val="4472C4" w:themeColor="accent1"/>
          <w:sz w:val="16"/>
          <w:szCs w:val="16"/>
        </w:rPr>
        <w:br/>
      </w:r>
      <w:r w:rsidR="00D22C9B" w:rsidRPr="000C466F">
        <w:rPr>
          <w:rFonts w:cstheme="minorHAnsi"/>
          <w:noProof/>
        </w:rPr>
        <w:lastRenderedPageBreak/>
        <w:t>Valeurs à entrer dans la séquence :</w:t>
      </w:r>
      <w:r w:rsidR="00D22C9B" w:rsidRPr="000C466F">
        <w:rPr>
          <w:rFonts w:cstheme="minorHAnsi"/>
          <w:i/>
          <w:iCs/>
          <w:color w:val="4472C4" w:themeColor="accent1"/>
        </w:rPr>
        <w:br/>
      </w:r>
      <w:r w:rsidR="00D22C9B" w:rsidRPr="000C466F">
        <w:rPr>
          <w:rFonts w:cstheme="minorHAnsi"/>
          <w:noProof/>
        </w:rPr>
        <w:drawing>
          <wp:inline distT="0" distB="0" distL="0" distR="0" wp14:anchorId="28717646" wp14:editId="23D32623">
            <wp:extent cx="5756275" cy="1600200"/>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756275" cy="1600200"/>
                    </a:xfrm>
                    <a:prstGeom prst="rect">
                      <a:avLst/>
                    </a:prstGeom>
                    <a:noFill/>
                    <a:ln>
                      <a:noFill/>
                    </a:ln>
                  </pic:spPr>
                </pic:pic>
              </a:graphicData>
            </a:graphic>
          </wp:inline>
        </w:drawing>
      </w:r>
    </w:p>
    <w:p w14:paraId="73F30716" w14:textId="77777777" w:rsidR="00B73907" w:rsidRPr="000C466F" w:rsidRDefault="00B73907" w:rsidP="00B73907">
      <w:pPr>
        <w:pStyle w:val="Paragraphedeliste"/>
        <w:ind w:left="360"/>
        <w:rPr>
          <w:rFonts w:cstheme="minorHAnsi"/>
          <w:noProof/>
        </w:rPr>
      </w:pPr>
    </w:p>
    <w:p w14:paraId="45567BCF" w14:textId="77777777" w:rsidR="005405E5" w:rsidRDefault="00252198" w:rsidP="000D2470">
      <w:pPr>
        <w:pStyle w:val="Paragraphedeliste"/>
        <w:numPr>
          <w:ilvl w:val="0"/>
          <w:numId w:val="8"/>
        </w:numPr>
        <w:rPr>
          <w:rFonts w:cstheme="minorHAnsi"/>
          <w:noProof/>
        </w:rPr>
      </w:pPr>
      <w:r w:rsidRPr="004B536B">
        <w:rPr>
          <w:rFonts w:cstheme="minorHAnsi"/>
          <w:b/>
          <w:bCs/>
          <w:noProof/>
        </w:rPr>
        <w:t>Tag ASSO is not allowed under BIRT</w:t>
      </w:r>
      <w:r w:rsidRPr="000C466F">
        <w:rPr>
          <w:rFonts w:cstheme="minorHAnsi"/>
          <w:noProof/>
        </w:rPr>
        <w:br/>
      </w:r>
      <w:r w:rsidR="00B402FD" w:rsidRPr="00B402FD">
        <w:rPr>
          <w:rFonts w:cstheme="minorHAnsi"/>
          <w:noProof/>
        </w:rPr>
        <w:drawing>
          <wp:inline distT="0" distB="0" distL="0" distR="0" wp14:anchorId="195C3590" wp14:editId="5A897A8B">
            <wp:extent cx="2073729" cy="963179"/>
            <wp:effectExtent l="0" t="0" r="3175" b="889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2079080" cy="965664"/>
                    </a:xfrm>
                    <a:prstGeom prst="rect">
                      <a:avLst/>
                    </a:prstGeom>
                  </pic:spPr>
                </pic:pic>
              </a:graphicData>
            </a:graphic>
          </wp:inline>
        </w:drawing>
      </w:r>
      <w:r w:rsidR="007B0B3A">
        <w:rPr>
          <w:rFonts w:cstheme="minorHAnsi"/>
          <w:b/>
          <w:bCs/>
          <w:noProof/>
        </w:rPr>
        <w:br/>
      </w:r>
      <w:r w:rsidR="007B0B3A" w:rsidRPr="007B0B3A">
        <w:rPr>
          <w:rFonts w:cstheme="minorHAnsi"/>
          <w:noProof/>
        </w:rPr>
        <w:t>En effet, selon la norme, la balise ASSO</w:t>
      </w:r>
      <w:r w:rsidR="007B0B3A">
        <w:rPr>
          <w:rFonts w:cstheme="minorHAnsi"/>
          <w:b/>
          <w:bCs/>
          <w:noProof/>
        </w:rPr>
        <w:t xml:space="preserve"> </w:t>
      </w:r>
      <w:r w:rsidR="007854C9" w:rsidRPr="007854C9">
        <w:rPr>
          <w:rFonts w:cstheme="minorHAnsi"/>
          <w:noProof/>
        </w:rPr>
        <w:t>n’est pas une sous balise d’</w:t>
      </w:r>
      <w:r w:rsidR="007854C9">
        <w:rPr>
          <w:rFonts w:cstheme="minorHAnsi"/>
          <w:noProof/>
        </w:rPr>
        <w:t>u</w:t>
      </w:r>
      <w:r w:rsidR="007854C9" w:rsidRPr="007854C9">
        <w:rPr>
          <w:rFonts w:cstheme="minorHAnsi"/>
          <w:noProof/>
        </w:rPr>
        <w:t>n évènement</w:t>
      </w:r>
      <w:r w:rsidR="007854C9">
        <w:rPr>
          <w:rFonts w:cstheme="minorHAnsi"/>
          <w:b/>
          <w:bCs/>
          <w:noProof/>
        </w:rPr>
        <w:t xml:space="preserve"> </w:t>
      </w:r>
      <w:r w:rsidR="007854C9">
        <w:rPr>
          <w:rFonts w:cstheme="minorHAnsi"/>
          <w:noProof/>
        </w:rPr>
        <w:t xml:space="preserve">mais d’un individu pour établir les liens avec d’autres individus comme vu précédement. </w:t>
      </w:r>
      <w:r w:rsidR="007854C9">
        <w:rPr>
          <w:rFonts w:cstheme="minorHAnsi"/>
          <w:noProof/>
        </w:rPr>
        <w:br/>
        <w:t>Heredis utilise donc cette balise dans un cas qui n’est pas pris en charge par la norme, afin de définir, lors d’un évènement individuel ou familial, un lien avec d’autres individus (les témoins de l’évènement).</w:t>
      </w:r>
      <w:r w:rsidR="005405E5">
        <w:rPr>
          <w:rFonts w:cstheme="minorHAnsi"/>
          <w:noProof/>
        </w:rPr>
        <w:t xml:space="preserve"> </w:t>
      </w:r>
      <w:r w:rsidR="005405E5" w:rsidRPr="000C466F">
        <w:rPr>
          <w:rFonts w:cstheme="minorHAnsi"/>
          <w:noProof/>
        </w:rPr>
        <w:t>On aura donc ces erreurs pour toutes les associations au sein d’</w:t>
      </w:r>
      <w:r w:rsidR="005405E5" w:rsidRPr="000C466F">
        <w:rPr>
          <w:rFonts w:cstheme="minorHAnsi"/>
        </w:rPr>
        <w:t>événements</w:t>
      </w:r>
      <w:r w:rsidR="005405E5">
        <w:rPr>
          <w:rFonts w:cstheme="minorHAnsi"/>
        </w:rPr>
        <w:t>.</w:t>
      </w:r>
      <w:r w:rsidR="007854C9">
        <w:rPr>
          <w:rFonts w:cstheme="minorHAnsi"/>
          <w:noProof/>
        </w:rPr>
        <w:br/>
        <w:t xml:space="preserve">Au final ce qui nous importe c’est que ces informations </w:t>
      </w:r>
      <w:r w:rsidR="00B53A13">
        <w:rPr>
          <w:rFonts w:cstheme="minorHAnsi"/>
          <w:noProof/>
        </w:rPr>
        <w:t>soient correctement interprétées par le logiciel dans lequel nous importons notre gedcom</w:t>
      </w:r>
      <w:r w:rsidR="00561399">
        <w:rPr>
          <w:rFonts w:cstheme="minorHAnsi"/>
          <w:noProof/>
        </w:rPr>
        <w:t>, donc est-ce que d’autres logiciels prennent en charge les témoins d’évènements et de quelle manière ? Il faut importer le fichier gedcom pour le savoir.</w:t>
      </w:r>
      <w:r w:rsidR="00B53A13">
        <w:rPr>
          <w:rFonts w:cstheme="minorHAnsi"/>
          <w:noProof/>
        </w:rPr>
        <w:t xml:space="preserve"> En revanche, on a le même problème que précédement, c’est-à-dire deux sous balises de ASSO</w:t>
      </w:r>
      <w:r w:rsidR="00561399">
        <w:rPr>
          <w:rFonts w:cstheme="minorHAnsi"/>
          <w:noProof/>
        </w:rPr>
        <w:t> :</w:t>
      </w:r>
      <w:r w:rsidR="00B53A13">
        <w:rPr>
          <w:rFonts w:cstheme="minorHAnsi"/>
          <w:noProof/>
        </w:rPr>
        <w:t xml:space="preserve"> RELA et ROLE. On va donc traiter le problème comme précédement.</w:t>
      </w:r>
      <w:r w:rsidR="00B53A13">
        <w:rPr>
          <w:rFonts w:cstheme="minorHAnsi"/>
          <w:noProof/>
        </w:rPr>
        <w:br/>
      </w:r>
      <w:r w:rsidR="00561399">
        <w:rPr>
          <w:rFonts w:cstheme="minorHAnsi"/>
          <w:noProof/>
        </w:rPr>
        <w:t>Cette fois,</w:t>
      </w:r>
      <w:r w:rsidR="00B53A13">
        <w:rPr>
          <w:rFonts w:cstheme="minorHAnsi"/>
          <w:noProof/>
        </w:rPr>
        <w:t xml:space="preserve"> la balise la plus indiquée dans ce cas de figure semble être ROLE (</w:t>
      </w:r>
      <w:r w:rsidR="00B53A13" w:rsidRPr="00561399">
        <w:rPr>
          <w:rFonts w:cstheme="minorHAnsi"/>
          <w:i/>
          <w:iCs/>
          <w:noProof/>
        </w:rPr>
        <w:t>Nom donné à un rôle joué par un individu en relation avec un évènement</w:t>
      </w:r>
      <w:r w:rsidR="00B53A13">
        <w:rPr>
          <w:rFonts w:cstheme="minorHAnsi"/>
          <w:noProof/>
        </w:rPr>
        <w:t>). Pour les évènements, conservons donc cette balise ROLE et éliminons RELA.</w:t>
      </w:r>
      <w:r w:rsidR="005405E5" w:rsidRPr="005405E5">
        <w:rPr>
          <w:rFonts w:cstheme="minorHAnsi"/>
          <w:noProof/>
        </w:rPr>
        <w:t xml:space="preserve"> </w:t>
      </w:r>
      <w:r w:rsidR="005405E5" w:rsidRPr="000C466F">
        <w:rPr>
          <w:rFonts w:cstheme="minorHAnsi"/>
          <w:noProof/>
        </w:rPr>
        <w:br/>
        <w:t>Par contre on a là aussi des doublons, même traitement que précédement :</w:t>
      </w:r>
      <w:r w:rsidR="005405E5">
        <w:rPr>
          <w:rFonts w:cstheme="minorHAnsi"/>
          <w:noProof/>
        </w:rPr>
        <w:drawing>
          <wp:inline distT="0" distB="0" distL="0" distR="0" wp14:anchorId="52A1D80C" wp14:editId="25EA21A6">
            <wp:extent cx="2426677" cy="1128102"/>
            <wp:effectExtent l="0" t="0" r="0" b="0"/>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437100" cy="1132947"/>
                    </a:xfrm>
                    <a:prstGeom prst="rect">
                      <a:avLst/>
                    </a:prstGeom>
                    <a:noFill/>
                    <a:ln>
                      <a:noFill/>
                    </a:ln>
                  </pic:spPr>
                </pic:pic>
              </a:graphicData>
            </a:graphic>
          </wp:inline>
        </w:drawing>
      </w:r>
      <w:r w:rsidR="005405E5" w:rsidRPr="000C466F">
        <w:rPr>
          <w:rFonts w:cstheme="minorHAnsi"/>
          <w:noProof/>
        </w:rPr>
        <w:br/>
      </w:r>
      <w:r w:rsidR="005405E5">
        <w:rPr>
          <w:rFonts w:cstheme="minorHAnsi"/>
          <w:noProof/>
        </w:rPr>
        <w:t>Affichage après opération dans webtrees :</w:t>
      </w:r>
      <w:r w:rsidR="00A40B43" w:rsidRPr="000C466F">
        <w:rPr>
          <w:rFonts w:cstheme="minorHAnsi"/>
          <w:noProof/>
        </w:rPr>
        <w:br/>
      </w:r>
      <w:r w:rsidR="005246E3" w:rsidRPr="000C466F">
        <w:rPr>
          <w:rFonts w:cstheme="minorHAnsi"/>
          <w:noProof/>
        </w:rPr>
        <w:drawing>
          <wp:inline distT="0" distB="0" distL="0" distR="0" wp14:anchorId="0F285B05" wp14:editId="50D9D37B">
            <wp:extent cx="4904510" cy="680642"/>
            <wp:effectExtent l="0" t="0" r="0" b="5715"/>
            <wp:docPr id="38" name="Image 38" descr="Une image contenant texte, capture d’écran, Police, reçu&#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 38" descr="Une image contenant texte, capture d’écran, Police, reçu&#10;&#10;Description générée automatiquement"/>
                    <pic:cNvPicPr/>
                  </pic:nvPicPr>
                  <pic:blipFill>
                    <a:blip r:embed="rId63" cstate="print">
                      <a:extLst>
                        <a:ext uri="{28A0092B-C50C-407E-A947-70E740481C1C}">
                          <a14:useLocalDpi xmlns:a14="http://schemas.microsoft.com/office/drawing/2010/main" val="0"/>
                        </a:ext>
                      </a:extLst>
                    </a:blip>
                    <a:stretch>
                      <a:fillRect/>
                    </a:stretch>
                  </pic:blipFill>
                  <pic:spPr>
                    <a:xfrm>
                      <a:off x="0" y="0"/>
                      <a:ext cx="5103962" cy="708322"/>
                    </a:xfrm>
                    <a:prstGeom prst="rect">
                      <a:avLst/>
                    </a:prstGeom>
                  </pic:spPr>
                </pic:pic>
              </a:graphicData>
            </a:graphic>
          </wp:inline>
        </w:drawing>
      </w:r>
      <w:r w:rsidR="000A78D7" w:rsidRPr="000C466F">
        <w:rPr>
          <w:rFonts w:cstheme="minorHAnsi"/>
          <w:noProof/>
        </w:rPr>
        <w:t xml:space="preserve"> </w:t>
      </w:r>
    </w:p>
    <w:p w14:paraId="276C64DC" w14:textId="6AF91A29" w:rsidR="00B72EC3" w:rsidRPr="000C466F" w:rsidRDefault="005405E5" w:rsidP="005405E5">
      <w:pPr>
        <w:pStyle w:val="Paragraphedeliste"/>
        <w:ind w:left="360"/>
        <w:rPr>
          <w:rFonts w:cstheme="minorHAnsi"/>
          <w:noProof/>
        </w:rPr>
      </w:pPr>
      <w:r w:rsidRPr="005405E5">
        <w:rPr>
          <w:rFonts w:cstheme="minorHAnsi"/>
          <w:noProof/>
        </w:rPr>
        <w:t>Ces balises sont donc bien interprétées même si elles ne sont pas conformes.</w:t>
      </w:r>
      <w:r>
        <w:rPr>
          <w:rFonts w:cstheme="minorHAnsi"/>
          <w:noProof/>
        </w:rPr>
        <w:br/>
      </w:r>
      <w:r w:rsidR="00E64D96" w:rsidRPr="000C466F">
        <w:rPr>
          <w:rFonts w:cstheme="minorHAnsi"/>
          <w:color w:val="4472C4" w:themeColor="accent1"/>
        </w:rPr>
        <w:t>J’ajoute cette opération à la séquence :</w:t>
      </w:r>
      <w:r w:rsidR="00E64D96" w:rsidRPr="000C466F">
        <w:rPr>
          <w:rFonts w:cstheme="minorHAnsi"/>
          <w:color w:val="4472C4" w:themeColor="accent1"/>
        </w:rPr>
        <w:br/>
      </w:r>
      <w:r w:rsidR="00E64D96" w:rsidRPr="005405E5">
        <w:rPr>
          <w:rFonts w:ascii="Consolas" w:hAnsi="Consolas" w:cstheme="minorHAnsi"/>
          <w:color w:val="4472C4" w:themeColor="accent1"/>
          <w:sz w:val="16"/>
          <w:szCs w:val="16"/>
        </w:rPr>
        <w:t>delDuplicated=true[SPLIT]duplicatedSourTag=INDI.ASSO.ROLE;</w:t>
      </w:r>
      <w:r w:rsidR="00B72EC3" w:rsidRPr="005405E5">
        <w:rPr>
          <w:rFonts w:ascii="Consolas" w:hAnsi="Consolas" w:cstheme="minorHAnsi"/>
          <w:color w:val="4472C4" w:themeColor="accent1"/>
          <w:sz w:val="16"/>
          <w:szCs w:val="16"/>
        </w:rPr>
        <w:t>INDI</w:t>
      </w:r>
      <w:r w:rsidR="00E64D96" w:rsidRPr="005405E5">
        <w:rPr>
          <w:rFonts w:ascii="Consolas" w:hAnsi="Consolas" w:cstheme="minorHAnsi"/>
          <w:color w:val="4472C4" w:themeColor="accent1"/>
          <w:sz w:val="16"/>
          <w:szCs w:val="16"/>
        </w:rPr>
        <w:t>.*.ASSO.R</w:t>
      </w:r>
      <w:r>
        <w:rPr>
          <w:rFonts w:ascii="Consolas" w:hAnsi="Consolas" w:cstheme="minorHAnsi"/>
          <w:color w:val="4472C4" w:themeColor="accent1"/>
          <w:sz w:val="16"/>
          <w:szCs w:val="16"/>
        </w:rPr>
        <w:t>ELA</w:t>
      </w:r>
      <w:r w:rsidR="00B72EC3" w:rsidRPr="005405E5">
        <w:rPr>
          <w:rFonts w:ascii="Consolas" w:hAnsi="Consolas" w:cstheme="minorHAnsi"/>
          <w:color w:val="4472C4" w:themeColor="accent1"/>
          <w:sz w:val="16"/>
          <w:szCs w:val="16"/>
        </w:rPr>
        <w:t>;FAM.*.ASSO.R</w:t>
      </w:r>
      <w:r>
        <w:rPr>
          <w:rFonts w:ascii="Consolas" w:hAnsi="Consolas" w:cstheme="minorHAnsi"/>
          <w:color w:val="4472C4" w:themeColor="accent1"/>
          <w:sz w:val="16"/>
          <w:szCs w:val="16"/>
        </w:rPr>
        <w:t>ELA</w:t>
      </w:r>
      <w:r w:rsidR="00E64D96" w:rsidRPr="005405E5">
        <w:rPr>
          <w:rFonts w:ascii="Consolas" w:hAnsi="Consolas" w:cstheme="minorHAnsi"/>
          <w:color w:val="4472C4" w:themeColor="accent1"/>
          <w:sz w:val="16"/>
          <w:szCs w:val="16"/>
        </w:rPr>
        <w:t>[SPLIT]duplicatedDestTag=INDI.ASSO.RELA;</w:t>
      </w:r>
      <w:r w:rsidR="00B72EC3" w:rsidRPr="005405E5">
        <w:rPr>
          <w:rFonts w:ascii="Consolas" w:hAnsi="Consolas" w:cstheme="minorHAnsi"/>
          <w:color w:val="4472C4" w:themeColor="accent1"/>
          <w:sz w:val="16"/>
          <w:szCs w:val="16"/>
        </w:rPr>
        <w:t>INDI</w:t>
      </w:r>
      <w:r w:rsidR="00E64D96" w:rsidRPr="005405E5">
        <w:rPr>
          <w:rFonts w:ascii="Consolas" w:hAnsi="Consolas" w:cstheme="minorHAnsi"/>
          <w:color w:val="4472C4" w:themeColor="accent1"/>
          <w:sz w:val="16"/>
          <w:szCs w:val="16"/>
        </w:rPr>
        <w:t>.*.ASSO.R</w:t>
      </w:r>
      <w:r>
        <w:rPr>
          <w:rFonts w:ascii="Consolas" w:hAnsi="Consolas" w:cstheme="minorHAnsi"/>
          <w:color w:val="4472C4" w:themeColor="accent1"/>
          <w:sz w:val="16"/>
          <w:szCs w:val="16"/>
        </w:rPr>
        <w:t>OLE</w:t>
      </w:r>
      <w:r w:rsidR="00B72EC3" w:rsidRPr="005405E5">
        <w:rPr>
          <w:rFonts w:ascii="Consolas" w:hAnsi="Consolas" w:cstheme="minorHAnsi"/>
          <w:color w:val="4472C4" w:themeColor="accent1"/>
          <w:sz w:val="16"/>
          <w:szCs w:val="16"/>
        </w:rPr>
        <w:t>;FAM.*.ASSO.R</w:t>
      </w:r>
      <w:r>
        <w:rPr>
          <w:rFonts w:ascii="Consolas" w:hAnsi="Consolas" w:cstheme="minorHAnsi"/>
          <w:color w:val="4472C4" w:themeColor="accent1"/>
          <w:sz w:val="16"/>
          <w:szCs w:val="16"/>
        </w:rPr>
        <w:t>OLE</w:t>
      </w:r>
      <w:r w:rsidR="00E64D96" w:rsidRPr="005405E5">
        <w:rPr>
          <w:rFonts w:ascii="Consolas" w:hAnsi="Consolas" w:cstheme="minorHAnsi"/>
          <w:color w:val="4472C4" w:themeColor="accent1"/>
          <w:sz w:val="16"/>
          <w:szCs w:val="16"/>
        </w:rPr>
        <w:t>[SPLIT]delDuplicatedSourTag=true[SPLIT]moveDuplicatedContent=false[SPLIT]createDuplicatedDestTag=false</w:t>
      </w:r>
      <w:r w:rsidR="00E64D96" w:rsidRPr="000C466F">
        <w:rPr>
          <w:rFonts w:cstheme="minorHAnsi"/>
          <w:i/>
          <w:iCs/>
          <w:color w:val="4472C4" w:themeColor="accent1"/>
        </w:rPr>
        <w:br/>
      </w:r>
    </w:p>
    <w:p w14:paraId="47294081" w14:textId="77777777" w:rsidR="00823816" w:rsidRPr="000C466F" w:rsidRDefault="00B72EC3" w:rsidP="00B72EC3">
      <w:pPr>
        <w:pStyle w:val="Paragraphedeliste"/>
        <w:numPr>
          <w:ilvl w:val="0"/>
          <w:numId w:val="8"/>
        </w:numPr>
        <w:rPr>
          <w:rFonts w:cstheme="minorHAnsi"/>
          <w:noProof/>
        </w:rPr>
      </w:pPr>
      <w:r w:rsidRPr="000C466F">
        <w:rPr>
          <w:rFonts w:cstheme="minorHAnsi"/>
          <w:b/>
          <w:bCs/>
          <w:noProof/>
        </w:rPr>
        <w:lastRenderedPageBreak/>
        <w:t>Tag TYPE is not allowed under ASSO</w:t>
      </w:r>
      <w:r w:rsidRPr="000C466F">
        <w:rPr>
          <w:rFonts w:cstheme="minorHAnsi"/>
          <w:noProof/>
        </w:rPr>
        <w:br/>
      </w:r>
      <w:r w:rsidR="003679B8" w:rsidRPr="000C466F">
        <w:rPr>
          <w:rFonts w:cstheme="minorHAnsi"/>
          <w:noProof/>
        </w:rPr>
        <w:t>La précision TYPE n’est pas autorisée par la norme et n’apporte aucune plus-value (capture précédente), on retire ces balises :</w:t>
      </w:r>
    </w:p>
    <w:p w14:paraId="7CFFCAEF" w14:textId="77777777" w:rsidR="00F21887" w:rsidRDefault="00B435D7" w:rsidP="00A61886">
      <w:pPr>
        <w:pStyle w:val="Paragraphedeliste"/>
        <w:ind w:left="360"/>
        <w:rPr>
          <w:rFonts w:cstheme="minorHAnsi"/>
          <w:b/>
          <w:bCs/>
          <w:noProof/>
        </w:rPr>
      </w:pPr>
      <w:r w:rsidRPr="000C466F">
        <w:rPr>
          <w:rFonts w:cstheme="minorHAnsi"/>
          <w:noProof/>
        </w:rPr>
        <w:drawing>
          <wp:inline distT="0" distB="0" distL="0" distR="0" wp14:anchorId="03091E21" wp14:editId="0FAE42CD">
            <wp:extent cx="3304310" cy="755968"/>
            <wp:effectExtent l="0" t="0" r="0" b="6350"/>
            <wp:docPr id="72" name="Imag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3322007" cy="760017"/>
                    </a:xfrm>
                    <a:prstGeom prst="rect">
                      <a:avLst/>
                    </a:prstGeom>
                  </pic:spPr>
                </pic:pic>
              </a:graphicData>
            </a:graphic>
          </wp:inline>
        </w:drawing>
      </w:r>
      <w:r w:rsidRPr="000C466F">
        <w:rPr>
          <w:rFonts w:cstheme="minorHAnsi"/>
          <w:noProof/>
        </w:rPr>
        <w:br/>
      </w:r>
      <w:r w:rsidRPr="000C466F">
        <w:rPr>
          <w:rFonts w:cstheme="minorHAnsi"/>
          <w:b/>
          <w:bCs/>
          <w:noProof/>
        </w:rPr>
        <w:t>Tag TYPE is not allowed under SOUR</w:t>
      </w:r>
      <w:r w:rsidR="00A61886" w:rsidRPr="000C466F">
        <w:rPr>
          <w:rFonts w:cstheme="minorHAnsi"/>
          <w:b/>
          <w:bCs/>
          <w:noProof/>
        </w:rPr>
        <w:t> </w:t>
      </w:r>
      <w:r w:rsidR="00A61886" w:rsidRPr="000C466F">
        <w:rPr>
          <w:rFonts w:cstheme="minorHAnsi"/>
          <w:noProof/>
        </w:rPr>
        <w:t xml:space="preserve">: </w:t>
      </w:r>
      <w:r w:rsidRPr="000C466F">
        <w:rPr>
          <w:rFonts w:cstheme="minorHAnsi"/>
          <w:noProof/>
        </w:rPr>
        <w:t>SOUR.TYPE</w:t>
      </w:r>
      <w:r w:rsidRPr="000C466F">
        <w:rPr>
          <w:rFonts w:cstheme="minorHAnsi"/>
          <w:noProof/>
        </w:rPr>
        <w:br/>
      </w:r>
      <w:r w:rsidRPr="000C466F">
        <w:rPr>
          <w:rFonts w:cstheme="minorHAnsi"/>
          <w:b/>
          <w:bCs/>
          <w:noProof/>
        </w:rPr>
        <w:t>Tag QUAY is not allowed under SOUR</w:t>
      </w:r>
      <w:r w:rsidRPr="000C466F">
        <w:rPr>
          <w:rFonts w:cstheme="minorHAnsi"/>
          <w:noProof/>
        </w:rPr>
        <w:t xml:space="preserve"> (je retire toutes les balises relatives à la crédibilité des sources)</w:t>
      </w:r>
      <w:r w:rsidR="00A61886" w:rsidRPr="000C466F">
        <w:rPr>
          <w:rFonts w:cstheme="minorHAnsi"/>
          <w:noProof/>
        </w:rPr>
        <w:t xml:space="preserve"> : </w:t>
      </w:r>
      <w:r w:rsidRPr="000C466F">
        <w:rPr>
          <w:rFonts w:cstheme="minorHAnsi"/>
          <w:noProof/>
        </w:rPr>
        <w:t>QUAY</w:t>
      </w:r>
      <w:r w:rsidR="00A61886" w:rsidRPr="000C466F">
        <w:rPr>
          <w:rFonts w:cstheme="minorHAnsi"/>
          <w:noProof/>
        </w:rPr>
        <w:t xml:space="preserve"> </w:t>
      </w:r>
      <w:r w:rsidR="00A61886" w:rsidRPr="000C466F">
        <w:rPr>
          <w:rFonts w:cstheme="minorHAnsi"/>
          <w:noProof/>
        </w:rPr>
        <w:br/>
      </w:r>
      <w:r w:rsidR="00A61886" w:rsidRPr="000C466F">
        <w:rPr>
          <w:rFonts w:cstheme="minorHAnsi"/>
          <w:color w:val="4472C4" w:themeColor="accent1"/>
        </w:rPr>
        <w:t>J’ajoute ces opérations à la séquence :</w:t>
      </w:r>
      <w:r w:rsidR="00A61886" w:rsidRPr="000C466F">
        <w:rPr>
          <w:rFonts w:cstheme="minorHAnsi"/>
          <w:color w:val="4472C4" w:themeColor="accent1"/>
        </w:rPr>
        <w:br/>
      </w:r>
      <w:r w:rsidR="00A61886" w:rsidRPr="00F21887">
        <w:rPr>
          <w:rFonts w:ascii="Consolas" w:hAnsi="Consolas" w:cstheme="minorHAnsi"/>
          <w:color w:val="4472C4" w:themeColor="accent1"/>
          <w:sz w:val="16"/>
          <w:szCs w:val="16"/>
        </w:rPr>
        <w:t>delTags=true[SPLIT]delTagsList=QUAY;*.ASSO.TYPE;*.*.ASSO.TYPE;SOUR.TYPE;INDI.SIGN;CREA;CHAN;_ARCH;_CLS;_CREA;_DATE;_EVID;_FIL;_FNF;_FNA;_FSFTID;_GUID;_INFO;_MNF;_PRIM;_QUAL;_SOUR;_RECH;_PROJ;_SEC;_SHAR;_SUBMAP;_ULS;_UST[SPLIT]delIfEmptyTags=false[SPLIT]delIfNoChildsTags=false</w:t>
      </w:r>
      <w:r w:rsidR="00A61886" w:rsidRPr="00F21887">
        <w:rPr>
          <w:rFonts w:ascii="Consolas" w:hAnsi="Consolas" w:cstheme="minorHAnsi"/>
          <w:color w:val="4472C4" w:themeColor="accent1"/>
          <w:sz w:val="16"/>
          <w:szCs w:val="16"/>
        </w:rPr>
        <w:br/>
      </w:r>
    </w:p>
    <w:p w14:paraId="398EE3EC" w14:textId="628BFCD5" w:rsidR="00B73907" w:rsidRPr="000C466F" w:rsidRDefault="00B435D7" w:rsidP="00F21887">
      <w:pPr>
        <w:pStyle w:val="Paragraphedeliste"/>
        <w:numPr>
          <w:ilvl w:val="0"/>
          <w:numId w:val="8"/>
        </w:numPr>
        <w:rPr>
          <w:rFonts w:cstheme="minorHAnsi"/>
          <w:noProof/>
        </w:rPr>
      </w:pPr>
      <w:r w:rsidRPr="000C466F">
        <w:rPr>
          <w:rFonts w:cstheme="minorHAnsi"/>
          <w:b/>
          <w:bCs/>
          <w:noProof/>
        </w:rPr>
        <w:t xml:space="preserve">Invalid content for NSFX tag: </w:t>
      </w:r>
      <w:r w:rsidR="00357D99" w:rsidRPr="00357D99">
        <w:rPr>
          <w:rFonts w:cstheme="minorHAnsi"/>
          <w:b/>
          <w:bCs/>
          <w:noProof/>
        </w:rPr>
        <w:t xml:space="preserve">'' </w:t>
      </w:r>
      <w:r w:rsidRPr="000C466F">
        <w:rPr>
          <w:rFonts w:cstheme="minorHAnsi"/>
          <w:b/>
          <w:bCs/>
          <w:noProof/>
        </w:rPr>
        <w:t>missing value for &lt;NAME_PIECE_SUFFIX&gt;</w:t>
      </w:r>
      <w:r w:rsidRPr="000C466F">
        <w:rPr>
          <w:rFonts w:cstheme="minorHAnsi"/>
          <w:noProof/>
        </w:rPr>
        <w:br/>
      </w:r>
      <w:r w:rsidR="00A61886" w:rsidRPr="000C466F">
        <w:rPr>
          <w:rFonts w:cstheme="minorHAnsi"/>
          <w:noProof/>
        </w:rPr>
        <w:t>(</w:t>
      </w:r>
      <w:r w:rsidRPr="000C466F">
        <w:rPr>
          <w:rFonts w:cstheme="minorHAnsi"/>
          <w:noProof/>
        </w:rPr>
        <w:t>surnoms générés vides</w:t>
      </w:r>
      <w:r w:rsidR="00A61886" w:rsidRPr="000C466F">
        <w:rPr>
          <w:rFonts w:cstheme="minorHAnsi"/>
          <w:noProof/>
        </w:rPr>
        <w:t>) On va créer une nouvelle ligne dans la séquence car on veut conserver les surnoms mais retirer les balises qui ne contiennent pas de valeur :</w:t>
      </w:r>
      <w:r w:rsidRPr="000C466F">
        <w:rPr>
          <w:rFonts w:cstheme="minorHAnsi"/>
          <w:noProof/>
        </w:rPr>
        <w:br/>
      </w:r>
      <w:r w:rsidR="00823816" w:rsidRPr="000C466F">
        <w:rPr>
          <w:rFonts w:cstheme="minorHAnsi"/>
          <w:color w:val="4472C4" w:themeColor="accent1"/>
        </w:rPr>
        <w:t>J’ajoute cette opération à la séquence :</w:t>
      </w:r>
      <w:r w:rsidR="003679B8" w:rsidRPr="000C466F">
        <w:rPr>
          <w:rFonts w:cstheme="minorHAnsi"/>
          <w:noProof/>
        </w:rPr>
        <w:br/>
      </w:r>
      <w:r w:rsidR="00A61886" w:rsidRPr="00F21887">
        <w:rPr>
          <w:rFonts w:ascii="Consolas" w:hAnsi="Consolas" w:cstheme="minorHAnsi"/>
          <w:color w:val="4472C4" w:themeColor="accent1"/>
          <w:sz w:val="16"/>
          <w:szCs w:val="16"/>
        </w:rPr>
        <w:t>delTags=true[SPLIT]delTagsList=INDI.NAME.NSFX[SPLIT]delIfEmptyTags=true[SPLIT]delIfNoChildsTags=true</w:t>
      </w:r>
    </w:p>
    <w:p w14:paraId="41DAFA7B" w14:textId="77777777" w:rsidR="00C02DC3" w:rsidRDefault="00C02DC3" w:rsidP="00C54FEC">
      <w:pPr>
        <w:pStyle w:val="Paragraphedeliste"/>
        <w:ind w:left="360"/>
        <w:rPr>
          <w:rFonts w:cstheme="minorHAnsi"/>
        </w:rPr>
      </w:pPr>
    </w:p>
    <w:p w14:paraId="0AD7A749" w14:textId="0F2F2C22" w:rsidR="00795469" w:rsidRPr="00795469" w:rsidRDefault="00D63166" w:rsidP="00795469">
      <w:pPr>
        <w:pStyle w:val="Paragraphedeliste"/>
        <w:numPr>
          <w:ilvl w:val="0"/>
          <w:numId w:val="8"/>
        </w:numPr>
        <w:rPr>
          <w:color w:val="4472C4" w:themeColor="accent1"/>
          <w:sz w:val="16"/>
          <w:szCs w:val="16"/>
        </w:rPr>
      </w:pPr>
      <w:r w:rsidRPr="00E65921">
        <w:rPr>
          <w:rFonts w:cstheme="minorHAnsi"/>
          <w:b/>
          <w:bCs/>
          <w:noProof/>
        </w:rPr>
        <w:t>Suppression des évènements dont l’individu est mentionné (v1.8)</w:t>
      </w:r>
      <w:r>
        <w:rPr>
          <w:rFonts w:cstheme="minorHAnsi"/>
        </w:rPr>
        <w:br/>
        <w:t xml:space="preserve">Les événements dont l’individu est mentionné après sa mort apparaissent comme événements dont l’individu était présent au moment des faits dans </w:t>
      </w:r>
      <w:proofErr w:type="spellStart"/>
      <w:r>
        <w:rPr>
          <w:rFonts w:cstheme="minorHAnsi"/>
        </w:rPr>
        <w:t>webtrees</w:t>
      </w:r>
      <w:proofErr w:type="spellEnd"/>
      <w:r>
        <w:rPr>
          <w:rFonts w:cstheme="minorHAnsi"/>
        </w:rPr>
        <w:t>.</w:t>
      </w:r>
      <w:r>
        <w:rPr>
          <w:rFonts w:cstheme="minorHAnsi"/>
          <w:noProof/>
        </w:rPr>
        <w:br/>
      </w:r>
      <w:r>
        <w:rPr>
          <w:rFonts w:cstheme="minorHAnsi"/>
          <w:noProof/>
        </w:rPr>
        <w:drawing>
          <wp:inline distT="0" distB="0" distL="0" distR="0" wp14:anchorId="36C9DDEA" wp14:editId="79532E39">
            <wp:extent cx="1409700" cy="647700"/>
            <wp:effectExtent l="0" t="0" r="0" b="0"/>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 60"/>
                    <pic:cNvPicPr/>
                  </pic:nvPicPr>
                  <pic:blipFill>
                    <a:blip r:embed="rId65">
                      <a:extLst>
                        <a:ext uri="{28A0092B-C50C-407E-A947-70E740481C1C}">
                          <a14:useLocalDpi xmlns:a14="http://schemas.microsoft.com/office/drawing/2010/main" val="0"/>
                        </a:ext>
                      </a:extLst>
                    </a:blip>
                    <a:stretch>
                      <a:fillRect/>
                    </a:stretch>
                  </pic:blipFill>
                  <pic:spPr>
                    <a:xfrm>
                      <a:off x="0" y="0"/>
                      <a:ext cx="1409700" cy="647700"/>
                    </a:xfrm>
                    <a:prstGeom prst="rect">
                      <a:avLst/>
                    </a:prstGeom>
                  </pic:spPr>
                </pic:pic>
              </a:graphicData>
            </a:graphic>
          </wp:inline>
        </w:drawing>
      </w:r>
      <w:r>
        <w:rPr>
          <w:rFonts w:cstheme="minorHAnsi"/>
        </w:rPr>
        <w:br/>
        <w:t>Il va donc falloir rechercher et supprimer les associations aux événements dont les individus sont mentionnés :</w:t>
      </w:r>
      <w:r>
        <w:rPr>
          <w:rFonts w:cstheme="minorHAnsi"/>
        </w:rPr>
        <w:br/>
      </w:r>
      <w:r>
        <w:rPr>
          <w:rFonts w:cstheme="minorHAnsi"/>
          <w:noProof/>
        </w:rPr>
        <w:drawing>
          <wp:inline distT="0" distB="0" distL="0" distR="0" wp14:anchorId="725CF438" wp14:editId="1730A19B">
            <wp:extent cx="3676650" cy="1330760"/>
            <wp:effectExtent l="0" t="0" r="0" b="3175"/>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 61"/>
                    <pic:cNvPicPr/>
                  </pic:nvPicPr>
                  <pic:blipFill>
                    <a:blip r:embed="rId66">
                      <a:extLst>
                        <a:ext uri="{28A0092B-C50C-407E-A947-70E740481C1C}">
                          <a14:useLocalDpi xmlns:a14="http://schemas.microsoft.com/office/drawing/2010/main" val="0"/>
                        </a:ext>
                      </a:extLst>
                    </a:blip>
                    <a:stretch>
                      <a:fillRect/>
                    </a:stretch>
                  </pic:blipFill>
                  <pic:spPr>
                    <a:xfrm>
                      <a:off x="0" y="0"/>
                      <a:ext cx="3688658" cy="1335106"/>
                    </a:xfrm>
                    <a:prstGeom prst="rect">
                      <a:avLst/>
                    </a:prstGeom>
                  </pic:spPr>
                </pic:pic>
              </a:graphicData>
            </a:graphic>
          </wp:inline>
        </w:drawing>
      </w:r>
      <w:r>
        <w:rPr>
          <w:rFonts w:cstheme="minorHAnsi"/>
        </w:rPr>
        <w:br/>
        <w:t xml:space="preserve">Ceci va rechercher toutes les balises </w:t>
      </w:r>
      <w:r w:rsidR="00795469" w:rsidRPr="00795469">
        <w:rPr>
          <w:rFonts w:cstheme="minorHAnsi"/>
          <w:noProof/>
        </w:rPr>
        <w:t>2 ASSO</w:t>
      </w:r>
      <w:r w:rsidR="00795469">
        <w:rPr>
          <w:rFonts w:cstheme="minorHAnsi"/>
        </w:rPr>
        <w:t xml:space="preserve"> qui contiennent ou dont les sous balises contiennent </w:t>
      </w:r>
      <w:r w:rsidR="00B30B48">
        <w:rPr>
          <w:rFonts w:cstheme="minorHAnsi"/>
        </w:rPr>
        <w:t xml:space="preserve">exactement </w:t>
      </w:r>
      <w:r w:rsidR="00795469">
        <w:rPr>
          <w:rFonts w:cstheme="minorHAnsi"/>
        </w:rPr>
        <w:t xml:space="preserve">la valeur </w:t>
      </w:r>
      <w:proofErr w:type="spellStart"/>
      <w:r w:rsidR="00795469" w:rsidRPr="00795469">
        <w:rPr>
          <w:rFonts w:cstheme="minorHAnsi"/>
          <w:i/>
          <w:iCs/>
        </w:rPr>
        <w:t>Mentioned</w:t>
      </w:r>
      <w:proofErr w:type="spellEnd"/>
      <w:r w:rsidR="00795469">
        <w:rPr>
          <w:rFonts w:cstheme="minorHAnsi"/>
        </w:rPr>
        <w:t xml:space="preserve"> et les supprimer :</w:t>
      </w:r>
      <w:r w:rsidR="00795469">
        <w:rPr>
          <w:rFonts w:cstheme="minorHAnsi"/>
        </w:rPr>
        <w:br/>
      </w:r>
      <w:r w:rsidR="00795469" w:rsidRPr="00795469">
        <w:rPr>
          <w:color w:val="4472C4" w:themeColor="accent1"/>
          <w:sz w:val="16"/>
          <w:szCs w:val="16"/>
        </w:rPr>
        <w:t xml:space="preserve">INFO : Suppression de l'entrée : FAM.MARC.ASSO.RELA 3 RELA </w:t>
      </w:r>
      <w:proofErr w:type="spellStart"/>
      <w:r w:rsidR="00795469" w:rsidRPr="00795469">
        <w:rPr>
          <w:color w:val="4472C4" w:themeColor="accent1"/>
          <w:sz w:val="16"/>
          <w:szCs w:val="16"/>
        </w:rPr>
        <w:t>Mentioned</w:t>
      </w:r>
      <w:proofErr w:type="spellEnd"/>
      <w:r w:rsidR="00795469" w:rsidRPr="00795469">
        <w:rPr>
          <w:color w:val="4472C4" w:themeColor="accent1"/>
          <w:sz w:val="16"/>
          <w:szCs w:val="16"/>
        </w:rPr>
        <w:t xml:space="preserve"> (l.588269)</w:t>
      </w:r>
    </w:p>
    <w:p w14:paraId="0E394AA7" w14:textId="12D59A7C" w:rsidR="00795469" w:rsidRPr="00795469" w:rsidRDefault="00795469" w:rsidP="00795469">
      <w:pPr>
        <w:pStyle w:val="Paragraphedeliste"/>
        <w:ind w:left="360"/>
        <w:rPr>
          <w:color w:val="4472C4" w:themeColor="accent1"/>
          <w:sz w:val="16"/>
          <w:szCs w:val="16"/>
        </w:rPr>
      </w:pPr>
      <w:r w:rsidRPr="00795469">
        <w:rPr>
          <w:color w:val="4472C4" w:themeColor="accent1"/>
          <w:sz w:val="16"/>
          <w:szCs w:val="16"/>
        </w:rPr>
        <w:t xml:space="preserve">INFO : Suppression de l'entrée : FAM.MARC.ASSO.ROLE 3 ROLE </w:t>
      </w:r>
      <w:proofErr w:type="spellStart"/>
      <w:r w:rsidRPr="00795469">
        <w:rPr>
          <w:color w:val="4472C4" w:themeColor="accent1"/>
          <w:sz w:val="16"/>
          <w:szCs w:val="16"/>
        </w:rPr>
        <w:t>Mentioned</w:t>
      </w:r>
      <w:proofErr w:type="spellEnd"/>
      <w:r w:rsidRPr="00795469">
        <w:rPr>
          <w:color w:val="4472C4" w:themeColor="accent1"/>
          <w:sz w:val="16"/>
          <w:szCs w:val="16"/>
        </w:rPr>
        <w:t xml:space="preserve"> (l.588270)</w:t>
      </w:r>
    </w:p>
    <w:p w14:paraId="46F1A5CF" w14:textId="08F72BCA" w:rsidR="00795469" w:rsidRPr="00795469" w:rsidRDefault="00795469" w:rsidP="00795469">
      <w:pPr>
        <w:pStyle w:val="Paragraphedeliste"/>
        <w:ind w:left="360"/>
        <w:rPr>
          <w:color w:val="4472C4" w:themeColor="accent1"/>
          <w:sz w:val="16"/>
          <w:szCs w:val="16"/>
        </w:rPr>
      </w:pPr>
      <w:r w:rsidRPr="00795469">
        <w:rPr>
          <w:color w:val="4472C4" w:themeColor="accent1"/>
          <w:sz w:val="16"/>
          <w:szCs w:val="16"/>
        </w:rPr>
        <w:t>INFO : Suppression de l'entrée : FAM.MARC.ASSO.NOTE 3 NOTE † père de l'épouse (l.588271)</w:t>
      </w:r>
    </w:p>
    <w:p w14:paraId="07AAEDB5" w14:textId="0D578AAD" w:rsidR="00D63166" w:rsidRPr="00795469" w:rsidRDefault="00795469" w:rsidP="00795469">
      <w:pPr>
        <w:pStyle w:val="Paragraphedeliste"/>
        <w:ind w:left="360"/>
        <w:rPr>
          <w:color w:val="4472C4" w:themeColor="accent1"/>
          <w:sz w:val="16"/>
          <w:szCs w:val="16"/>
        </w:rPr>
      </w:pPr>
      <w:r w:rsidRPr="00795469">
        <w:rPr>
          <w:color w:val="4472C4" w:themeColor="accent1"/>
          <w:sz w:val="16"/>
          <w:szCs w:val="16"/>
        </w:rPr>
        <w:t>INFO : Suppression de l'entrée : FAM.MARC.ASSO 2 ASSO @I6731@ (l.588267)</w:t>
      </w:r>
    </w:p>
    <w:p w14:paraId="1E6B61B2" w14:textId="77777777" w:rsidR="00D63166" w:rsidRDefault="00D63166" w:rsidP="00C54FEC">
      <w:pPr>
        <w:pStyle w:val="Paragraphedeliste"/>
        <w:ind w:left="360"/>
        <w:rPr>
          <w:rFonts w:cstheme="minorHAnsi"/>
        </w:rPr>
      </w:pPr>
    </w:p>
    <w:p w14:paraId="3DDF9C3C" w14:textId="7849D3C5" w:rsidR="00795469" w:rsidRDefault="00795469" w:rsidP="00C54FEC">
      <w:pPr>
        <w:pStyle w:val="Paragraphedeliste"/>
        <w:ind w:left="360"/>
        <w:rPr>
          <w:rFonts w:cstheme="minorHAnsi"/>
        </w:rPr>
      </w:pPr>
      <w:r>
        <w:rPr>
          <w:rFonts w:cstheme="minorHAnsi"/>
        </w:rPr>
        <w:t xml:space="preserve">A noter que la ligne </w:t>
      </w:r>
      <w:r w:rsidRPr="00795469">
        <w:rPr>
          <w:rFonts w:cstheme="minorHAnsi"/>
        </w:rPr>
        <w:t>58826</w:t>
      </w:r>
      <w:r>
        <w:rPr>
          <w:rFonts w:cstheme="minorHAnsi"/>
        </w:rPr>
        <w:t>8 a été précédemment supprimée (</w:t>
      </w:r>
      <w:r w:rsidRPr="00795469">
        <w:rPr>
          <w:rFonts w:cstheme="minorHAnsi"/>
        </w:rPr>
        <w:t>*.*.ASSO.TYPE</w:t>
      </w:r>
      <w:r>
        <w:rPr>
          <w:rFonts w:cstheme="minorHAnsi"/>
        </w:rPr>
        <w:t>)</w:t>
      </w:r>
    </w:p>
    <w:p w14:paraId="287E9F5D" w14:textId="77777777" w:rsidR="00B30B48" w:rsidRDefault="00B30B48" w:rsidP="00C54FEC">
      <w:pPr>
        <w:pStyle w:val="Paragraphedeliste"/>
        <w:ind w:left="360"/>
        <w:rPr>
          <w:rFonts w:cstheme="minorHAnsi"/>
        </w:rPr>
      </w:pPr>
    </w:p>
    <w:p w14:paraId="50146664" w14:textId="69933A10" w:rsidR="00B30B48" w:rsidRDefault="00B30B48" w:rsidP="00C54FEC">
      <w:pPr>
        <w:pStyle w:val="Paragraphedeliste"/>
        <w:ind w:left="360"/>
        <w:rPr>
          <w:rFonts w:cstheme="minorHAnsi"/>
        </w:rPr>
      </w:pPr>
      <w:r>
        <w:rPr>
          <w:rFonts w:cstheme="minorHAnsi"/>
        </w:rPr>
        <w:lastRenderedPageBreak/>
        <w:t>On peut également utiliser les expressions régulières pour rechercher une partie du texte, on aurait pu écrire :</w:t>
      </w:r>
      <w:r>
        <w:rPr>
          <w:rFonts w:cstheme="minorHAnsi"/>
        </w:rPr>
        <w:br/>
      </w:r>
      <w:r>
        <w:rPr>
          <w:rFonts w:cstheme="minorHAnsi"/>
          <w:noProof/>
        </w:rPr>
        <w:drawing>
          <wp:inline distT="0" distB="0" distL="0" distR="0" wp14:anchorId="12777090" wp14:editId="139A1AFE">
            <wp:extent cx="3904091" cy="1222079"/>
            <wp:effectExtent l="0" t="0" r="1270" b="0"/>
            <wp:docPr id="65" name="Imag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Image 65"/>
                    <pic:cNvPicPr/>
                  </pic:nvPicPr>
                  <pic:blipFill>
                    <a:blip r:embed="rId26">
                      <a:extLst>
                        <a:ext uri="{28A0092B-C50C-407E-A947-70E740481C1C}">
                          <a14:useLocalDpi xmlns:a14="http://schemas.microsoft.com/office/drawing/2010/main" val="0"/>
                        </a:ext>
                      </a:extLst>
                    </a:blip>
                    <a:stretch>
                      <a:fillRect/>
                    </a:stretch>
                  </pic:blipFill>
                  <pic:spPr>
                    <a:xfrm>
                      <a:off x="0" y="0"/>
                      <a:ext cx="3928431" cy="1229698"/>
                    </a:xfrm>
                    <a:prstGeom prst="rect">
                      <a:avLst/>
                    </a:prstGeom>
                  </pic:spPr>
                </pic:pic>
              </a:graphicData>
            </a:graphic>
          </wp:inline>
        </w:drawing>
      </w:r>
    </w:p>
    <w:p w14:paraId="151D042A" w14:textId="77777777" w:rsidR="00B30B48" w:rsidRDefault="00B30B48" w:rsidP="00C54FEC">
      <w:pPr>
        <w:pStyle w:val="Paragraphedeliste"/>
        <w:ind w:left="360"/>
        <w:rPr>
          <w:rFonts w:cstheme="minorHAnsi"/>
        </w:rPr>
      </w:pPr>
    </w:p>
    <w:p w14:paraId="3D9F320E" w14:textId="3DA35438" w:rsidR="00B30B48" w:rsidRDefault="00B30B48" w:rsidP="00C54FEC">
      <w:pPr>
        <w:pStyle w:val="Paragraphedeliste"/>
        <w:ind w:left="360"/>
        <w:rPr>
          <w:rFonts w:cstheme="minorHAnsi"/>
        </w:rPr>
      </w:pPr>
      <w:r>
        <w:rPr>
          <w:rFonts w:cstheme="minorHAnsi"/>
        </w:rPr>
        <w:t>Séquence :</w:t>
      </w:r>
      <w:r>
        <w:rPr>
          <w:rFonts w:cstheme="minorHAnsi"/>
        </w:rPr>
        <w:br/>
      </w:r>
      <w:r>
        <w:rPr>
          <w:rFonts w:cstheme="minorHAnsi"/>
          <w:noProof/>
        </w:rPr>
        <w:drawing>
          <wp:inline distT="0" distB="0" distL="0" distR="0" wp14:anchorId="2BEB9803" wp14:editId="2475289A">
            <wp:extent cx="4404995" cy="930275"/>
            <wp:effectExtent l="0" t="0" r="0" b="3175"/>
            <wp:docPr id="66" name="Imag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404995" cy="930275"/>
                    </a:xfrm>
                    <a:prstGeom prst="rect">
                      <a:avLst/>
                    </a:prstGeom>
                    <a:noFill/>
                    <a:ln>
                      <a:noFill/>
                    </a:ln>
                  </pic:spPr>
                </pic:pic>
              </a:graphicData>
            </a:graphic>
          </wp:inline>
        </w:drawing>
      </w:r>
    </w:p>
    <w:p w14:paraId="437367DA" w14:textId="77777777" w:rsidR="00795469" w:rsidRPr="000C466F" w:rsidRDefault="00795469" w:rsidP="00C54FEC">
      <w:pPr>
        <w:pStyle w:val="Paragraphedeliste"/>
        <w:ind w:left="360"/>
        <w:rPr>
          <w:rFonts w:cstheme="minorHAnsi"/>
        </w:rPr>
      </w:pPr>
    </w:p>
    <w:p w14:paraId="73FF686C" w14:textId="2B2FE96C" w:rsidR="00BC7602" w:rsidRPr="000C466F" w:rsidRDefault="00BC7602" w:rsidP="00B734FC">
      <w:pPr>
        <w:pStyle w:val="Paragraphedeliste"/>
        <w:numPr>
          <w:ilvl w:val="0"/>
          <w:numId w:val="6"/>
        </w:numPr>
        <w:rPr>
          <w:rFonts w:cstheme="minorHAnsi"/>
          <w:noProof/>
        </w:rPr>
      </w:pPr>
      <w:r w:rsidRPr="000C466F">
        <w:rPr>
          <w:rFonts w:cstheme="minorHAnsi"/>
          <w:b/>
          <w:bCs/>
          <w:noProof/>
        </w:rPr>
        <w:t>Tag TIME is not allowed under DATE</w:t>
      </w:r>
      <w:r w:rsidR="00B734FC" w:rsidRPr="000C466F">
        <w:rPr>
          <w:rFonts w:cstheme="minorHAnsi"/>
          <w:noProof/>
        </w:rPr>
        <w:br/>
      </w:r>
      <w:r w:rsidRPr="000C466F">
        <w:rPr>
          <w:rFonts w:cstheme="minorHAnsi"/>
          <w:noProof/>
        </w:rPr>
        <w:t>La balise INDI.BIRT.DATE.TIME n’est en effet pas autorisée à cet emplacement par la norme GEDCOM, en revanche</w:t>
      </w:r>
      <w:r w:rsidR="00A61886" w:rsidRPr="000C466F">
        <w:rPr>
          <w:rFonts w:cstheme="minorHAnsi"/>
          <w:noProof/>
        </w:rPr>
        <w:t xml:space="preserve"> elle a </w:t>
      </w:r>
      <w:r w:rsidR="00F21887">
        <w:rPr>
          <w:rFonts w:cstheme="minorHAnsi"/>
          <w:noProof/>
        </w:rPr>
        <w:t>un</w:t>
      </w:r>
      <w:r w:rsidR="00A61886" w:rsidRPr="000C466F">
        <w:rPr>
          <w:rFonts w:cstheme="minorHAnsi"/>
          <w:noProof/>
        </w:rPr>
        <w:t xml:space="preserve"> sens</w:t>
      </w:r>
      <w:r w:rsidRPr="000C466F">
        <w:rPr>
          <w:rFonts w:cstheme="minorHAnsi"/>
          <w:noProof/>
        </w:rPr>
        <w:t xml:space="preserve"> et Webtrees l’affiche :</w:t>
      </w:r>
      <w:r w:rsidRPr="000C466F">
        <w:rPr>
          <w:rFonts w:cstheme="minorHAnsi"/>
          <w:noProof/>
        </w:rPr>
        <w:br/>
      </w:r>
      <w:r w:rsidRPr="000C466F">
        <w:rPr>
          <w:rFonts w:cstheme="minorHAnsi"/>
          <w:noProof/>
        </w:rPr>
        <w:drawing>
          <wp:inline distT="0" distB="0" distL="0" distR="0" wp14:anchorId="53D7DD21" wp14:editId="46F3B399">
            <wp:extent cx="4179277" cy="757356"/>
            <wp:effectExtent l="0" t="0" r="0" b="5080"/>
            <wp:docPr id="13" name="Image 13" descr="Une image contenant texte, Police, capture d’écran, algè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3" descr="Une image contenant texte, Police, capture d’écran, algèbre&#10;&#10;Description générée automatiquement"/>
                    <pic:cNvPicPr/>
                  </pic:nvPicPr>
                  <pic:blipFill>
                    <a:blip r:embed="rId68">
                      <a:extLst>
                        <a:ext uri="{28A0092B-C50C-407E-A947-70E740481C1C}">
                          <a14:useLocalDpi xmlns:a14="http://schemas.microsoft.com/office/drawing/2010/main" val="0"/>
                        </a:ext>
                      </a:extLst>
                    </a:blip>
                    <a:stretch>
                      <a:fillRect/>
                    </a:stretch>
                  </pic:blipFill>
                  <pic:spPr>
                    <a:xfrm>
                      <a:off x="0" y="0"/>
                      <a:ext cx="4200949" cy="761283"/>
                    </a:xfrm>
                    <a:prstGeom prst="rect">
                      <a:avLst/>
                    </a:prstGeom>
                  </pic:spPr>
                </pic:pic>
              </a:graphicData>
            </a:graphic>
          </wp:inline>
        </w:drawing>
      </w:r>
      <w:r w:rsidRPr="000C466F">
        <w:rPr>
          <w:rFonts w:cstheme="minorHAnsi"/>
          <w:noProof/>
        </w:rPr>
        <w:br/>
        <w:t>Je ne corrige rien</w:t>
      </w:r>
      <w:r w:rsidR="00B734FC" w:rsidRPr="000C466F">
        <w:rPr>
          <w:rFonts w:cstheme="minorHAnsi"/>
          <w:noProof/>
        </w:rPr>
        <w:t>.</w:t>
      </w:r>
      <w:r w:rsidR="00B734FC" w:rsidRPr="000C466F">
        <w:rPr>
          <w:rFonts w:cstheme="minorHAnsi"/>
          <w:noProof/>
        </w:rPr>
        <w:br/>
      </w:r>
    </w:p>
    <w:p w14:paraId="3A80EA1A" w14:textId="0C9E1B19" w:rsidR="00B734FC" w:rsidRPr="000C466F" w:rsidRDefault="009573BC" w:rsidP="00B734FC">
      <w:pPr>
        <w:pStyle w:val="Paragraphedeliste"/>
        <w:numPr>
          <w:ilvl w:val="0"/>
          <w:numId w:val="6"/>
        </w:numPr>
        <w:rPr>
          <w:rFonts w:cstheme="minorHAnsi"/>
          <w:b/>
          <w:bCs/>
          <w:noProof/>
        </w:rPr>
      </w:pPr>
      <w:r w:rsidRPr="000C466F">
        <w:rPr>
          <w:rFonts w:cstheme="minorHAnsi"/>
          <w:b/>
          <w:bCs/>
          <w:noProof/>
        </w:rPr>
        <w:t>Tag TYPE occurs more than once</w:t>
      </w:r>
    </w:p>
    <w:p w14:paraId="7A740BF1" w14:textId="2DDE6A74" w:rsidR="00396484" w:rsidRPr="000C466F" w:rsidRDefault="009573BC" w:rsidP="009573BC">
      <w:pPr>
        <w:pStyle w:val="Paragraphedeliste"/>
        <w:ind w:left="360"/>
        <w:rPr>
          <w:rFonts w:cstheme="minorHAnsi"/>
          <w:noProof/>
        </w:rPr>
      </w:pPr>
      <w:r w:rsidRPr="000C466F">
        <w:rPr>
          <w:rFonts w:cstheme="minorHAnsi"/>
          <w:noProof/>
        </w:rPr>
        <w:t>En effet, les évennements personnalisés sont mal enregistrés par Heredis :</w:t>
      </w:r>
      <w:r w:rsidRPr="000C466F">
        <w:rPr>
          <w:rFonts w:cstheme="minorHAnsi"/>
          <w:noProof/>
        </w:rPr>
        <w:br/>
      </w:r>
      <w:r w:rsidRPr="000C466F">
        <w:rPr>
          <w:rFonts w:cstheme="minorHAnsi"/>
          <w:noProof/>
        </w:rPr>
        <w:drawing>
          <wp:inline distT="0" distB="0" distL="0" distR="0" wp14:anchorId="38DCA06C" wp14:editId="4896C877">
            <wp:extent cx="1735015" cy="383530"/>
            <wp:effectExtent l="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1768247" cy="390876"/>
                    </a:xfrm>
                    <a:prstGeom prst="rect">
                      <a:avLst/>
                    </a:prstGeom>
                  </pic:spPr>
                </pic:pic>
              </a:graphicData>
            </a:graphic>
          </wp:inline>
        </w:drawing>
      </w:r>
      <w:r w:rsidRPr="000C466F">
        <w:rPr>
          <w:rFonts w:cstheme="minorHAnsi"/>
          <w:noProof/>
        </w:rPr>
        <w:br/>
        <w:t xml:space="preserve">Il convient de ne conserver que </w:t>
      </w:r>
      <w:r w:rsidR="00C54FEC" w:rsidRPr="000C466F">
        <w:rPr>
          <w:rFonts w:cstheme="minorHAnsi"/>
          <w:noProof/>
        </w:rPr>
        <w:t xml:space="preserve">le type </w:t>
      </w:r>
      <w:r w:rsidRPr="000C466F">
        <w:rPr>
          <w:rFonts w:cstheme="minorHAnsi"/>
          <w:noProof/>
        </w:rPr>
        <w:t xml:space="preserve">qui porte le titre </w:t>
      </w:r>
      <w:r w:rsidR="00C54FEC" w:rsidRPr="000C466F">
        <w:rPr>
          <w:rFonts w:cstheme="minorHAnsi"/>
          <w:noProof/>
        </w:rPr>
        <w:t xml:space="preserve">que j’ai inscrit (le second) et non celui généré par Heredis. </w:t>
      </w:r>
      <w:r w:rsidR="00CF6D9C" w:rsidRPr="000C466F">
        <w:rPr>
          <w:rFonts w:cstheme="minorHAnsi"/>
          <w:noProof/>
        </w:rPr>
        <w:t xml:space="preserve">On va </w:t>
      </w:r>
      <w:r w:rsidR="007B7729" w:rsidRPr="000C466F">
        <w:rPr>
          <w:rFonts w:cstheme="minorHAnsi"/>
          <w:noProof/>
        </w:rPr>
        <w:t xml:space="preserve">de nouveau </w:t>
      </w:r>
      <w:r w:rsidR="00CF6D9C" w:rsidRPr="000C466F">
        <w:rPr>
          <w:rFonts w:cstheme="minorHAnsi"/>
          <w:noProof/>
        </w:rPr>
        <w:t xml:space="preserve">utiliser l’option « Déplacer » </w:t>
      </w:r>
      <w:r w:rsidR="007B7729" w:rsidRPr="000C466F">
        <w:rPr>
          <w:rFonts w:cstheme="minorHAnsi"/>
          <w:noProof/>
        </w:rPr>
        <w:t>pour identifier et supprimer les doublons</w:t>
      </w:r>
      <w:r w:rsidR="00CF6D9C" w:rsidRPr="000C466F">
        <w:rPr>
          <w:rFonts w:cstheme="minorHAnsi"/>
          <w:noProof/>
        </w:rPr>
        <w:t> :</w:t>
      </w:r>
      <w:r w:rsidR="00CF6D9C" w:rsidRPr="000C466F">
        <w:rPr>
          <w:rFonts w:cstheme="minorHAnsi"/>
          <w:noProof/>
        </w:rPr>
        <w:br/>
      </w:r>
      <w:r w:rsidR="00CF6D9C" w:rsidRPr="000C466F">
        <w:rPr>
          <w:rFonts w:cstheme="minorHAnsi"/>
          <w:noProof/>
        </w:rPr>
        <w:drawing>
          <wp:inline distT="0" distB="0" distL="0" distR="0" wp14:anchorId="372B58C0" wp14:editId="2B3098D6">
            <wp:extent cx="3007237" cy="678873"/>
            <wp:effectExtent l="0" t="0" r="3175" b="6985"/>
            <wp:docPr id="31" name="Image 31" descr="Une image contenant texte, capture d’écran, Police, blanc&#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 31" descr="Une image contenant texte, capture d’écran, Police, blanc&#10;&#10;Description générée automatiquement"/>
                    <pic:cNvPicPr/>
                  </pic:nvPicPr>
                  <pic:blipFill>
                    <a:blip r:embed="rId70">
                      <a:extLst>
                        <a:ext uri="{28A0092B-C50C-407E-A947-70E740481C1C}">
                          <a14:useLocalDpi xmlns:a14="http://schemas.microsoft.com/office/drawing/2010/main" val="0"/>
                        </a:ext>
                      </a:extLst>
                    </a:blip>
                    <a:stretch>
                      <a:fillRect/>
                    </a:stretch>
                  </pic:blipFill>
                  <pic:spPr>
                    <a:xfrm>
                      <a:off x="0" y="0"/>
                      <a:ext cx="3047115" cy="687875"/>
                    </a:xfrm>
                    <a:prstGeom prst="rect">
                      <a:avLst/>
                    </a:prstGeom>
                  </pic:spPr>
                </pic:pic>
              </a:graphicData>
            </a:graphic>
          </wp:inline>
        </w:drawing>
      </w:r>
    </w:p>
    <w:p w14:paraId="7C087827" w14:textId="1B0BAAFF" w:rsidR="00396484" w:rsidRPr="000C466F" w:rsidRDefault="00396484" w:rsidP="009573BC">
      <w:pPr>
        <w:pStyle w:val="Paragraphedeliste"/>
        <w:ind w:left="360"/>
        <w:rPr>
          <w:rFonts w:cstheme="minorHAnsi"/>
          <w:noProof/>
        </w:rPr>
      </w:pPr>
      <w:r w:rsidRPr="000C466F">
        <w:rPr>
          <w:rFonts w:cstheme="minorHAnsi"/>
          <w:noProof/>
        </w:rPr>
        <w:t xml:space="preserve">Cette configuration a pour effet de détecter des doublons de balises TYPE, filles d’une même balise </w:t>
      </w:r>
      <w:r w:rsidR="007B7729" w:rsidRPr="000C466F">
        <w:rPr>
          <w:rFonts w:cstheme="minorHAnsi"/>
          <w:noProof/>
        </w:rPr>
        <w:t>INDI.</w:t>
      </w:r>
      <w:r w:rsidRPr="000C466F">
        <w:rPr>
          <w:rFonts w:cstheme="minorHAnsi"/>
          <w:noProof/>
        </w:rPr>
        <w:t>EVEN</w:t>
      </w:r>
    </w:p>
    <w:p w14:paraId="00FB9AF4" w14:textId="77777777" w:rsidR="00396484" w:rsidRPr="000C466F" w:rsidRDefault="00396484" w:rsidP="009573BC">
      <w:pPr>
        <w:pStyle w:val="Paragraphedeliste"/>
        <w:ind w:left="360"/>
        <w:rPr>
          <w:rFonts w:cstheme="minorHAnsi"/>
          <w:noProof/>
        </w:rPr>
      </w:pPr>
      <w:r w:rsidRPr="000C466F">
        <w:rPr>
          <w:rFonts w:cstheme="minorHAnsi"/>
          <w:noProof/>
        </w:rPr>
        <w:t xml:space="preserve">On déplace la balise TYPE Military service dans la balise TYPE suivante </w:t>
      </w:r>
      <w:r w:rsidRPr="000C466F">
        <w:rPr>
          <w:rFonts w:cstheme="minorHAnsi"/>
          <w:b/>
          <w:bCs/>
          <w:noProof/>
        </w:rPr>
        <w:t>sans copier sa valeur</w:t>
      </w:r>
      <w:r w:rsidRPr="000C466F">
        <w:rPr>
          <w:rFonts w:cstheme="minorHAnsi"/>
          <w:noProof/>
        </w:rPr>
        <w:t xml:space="preserve"> puis on la supprime ce qui fait que seul la seconde subsiste.</w:t>
      </w:r>
    </w:p>
    <w:p w14:paraId="00D99AFE" w14:textId="092172E0" w:rsidR="008954EB" w:rsidRPr="000C466F" w:rsidRDefault="00396484" w:rsidP="008954EB">
      <w:pPr>
        <w:pStyle w:val="Paragraphedeliste"/>
        <w:ind w:left="360"/>
        <w:rPr>
          <w:rFonts w:cstheme="minorHAnsi"/>
          <w:noProof/>
        </w:rPr>
      </w:pPr>
      <w:r w:rsidRPr="000C466F">
        <w:rPr>
          <w:rFonts w:cstheme="minorHAnsi"/>
          <w:noProof/>
        </w:rPr>
        <w:drawing>
          <wp:inline distT="0" distB="0" distL="0" distR="0" wp14:anchorId="0AAA6AA9" wp14:editId="2D1B883A">
            <wp:extent cx="2133600" cy="389071"/>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153837" cy="392761"/>
                    </a:xfrm>
                    <a:prstGeom prst="rect">
                      <a:avLst/>
                    </a:prstGeom>
                    <a:noFill/>
                    <a:ln>
                      <a:noFill/>
                    </a:ln>
                  </pic:spPr>
                </pic:pic>
              </a:graphicData>
            </a:graphic>
          </wp:inline>
        </w:drawing>
      </w:r>
      <w:r w:rsidR="00CF6D9C" w:rsidRPr="000C466F">
        <w:rPr>
          <w:rFonts w:cstheme="minorHAnsi"/>
          <w:noProof/>
        </w:rPr>
        <w:br/>
      </w:r>
      <w:r w:rsidR="00CF6D9C" w:rsidRPr="000C466F">
        <w:rPr>
          <w:rFonts w:cstheme="minorHAnsi"/>
          <w:noProof/>
        </w:rPr>
        <w:br/>
      </w:r>
      <w:r w:rsidR="00CF6D9C" w:rsidRPr="000C466F">
        <w:rPr>
          <w:rFonts w:cstheme="minorHAnsi"/>
          <w:noProof/>
        </w:rPr>
        <w:lastRenderedPageBreak/>
        <w:t>L’information apparait bien dans Webtrees :</w:t>
      </w:r>
      <w:r w:rsidR="00CF6D9C" w:rsidRPr="000C466F">
        <w:rPr>
          <w:rFonts w:cstheme="minorHAnsi"/>
          <w:noProof/>
        </w:rPr>
        <w:br/>
      </w:r>
      <w:r w:rsidR="00CF6D9C" w:rsidRPr="000C466F">
        <w:rPr>
          <w:rFonts w:cstheme="minorHAnsi"/>
          <w:noProof/>
        </w:rPr>
        <w:drawing>
          <wp:inline distT="0" distB="0" distL="0" distR="0" wp14:anchorId="46080FEA" wp14:editId="4DCEBC32">
            <wp:extent cx="3290455" cy="772127"/>
            <wp:effectExtent l="0" t="0" r="5715" b="9525"/>
            <wp:docPr id="34" name="Image 34" descr="Une image contenant texte, Police, capture d’écran, blanc&#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 34" descr="Une image contenant texte, Police, capture d’écran, blanc&#10;&#10;Description générée automatiquement"/>
                    <pic:cNvPicPr/>
                  </pic:nvPicPr>
                  <pic:blipFill>
                    <a:blip r:embed="rId72">
                      <a:extLst>
                        <a:ext uri="{28A0092B-C50C-407E-A947-70E740481C1C}">
                          <a14:useLocalDpi xmlns:a14="http://schemas.microsoft.com/office/drawing/2010/main" val="0"/>
                        </a:ext>
                      </a:extLst>
                    </a:blip>
                    <a:stretch>
                      <a:fillRect/>
                    </a:stretch>
                  </pic:blipFill>
                  <pic:spPr>
                    <a:xfrm>
                      <a:off x="0" y="0"/>
                      <a:ext cx="3345664" cy="785082"/>
                    </a:xfrm>
                    <a:prstGeom prst="rect">
                      <a:avLst/>
                    </a:prstGeom>
                  </pic:spPr>
                </pic:pic>
              </a:graphicData>
            </a:graphic>
          </wp:inline>
        </w:drawing>
      </w:r>
      <w:r w:rsidRPr="000C466F">
        <w:rPr>
          <w:rFonts w:cstheme="minorHAnsi"/>
          <w:noProof/>
        </w:rPr>
        <w:t xml:space="preserve"> </w:t>
      </w:r>
    </w:p>
    <w:p w14:paraId="2861B964" w14:textId="1612F0FC" w:rsidR="009573BC" w:rsidRPr="000C466F" w:rsidRDefault="008954EB" w:rsidP="008954EB">
      <w:pPr>
        <w:pStyle w:val="Paragraphedeliste"/>
        <w:ind w:left="360"/>
        <w:rPr>
          <w:rFonts w:cstheme="minorHAnsi"/>
          <w:noProof/>
        </w:rPr>
      </w:pPr>
      <w:r w:rsidRPr="000C466F">
        <w:rPr>
          <w:rFonts w:cstheme="minorHAnsi"/>
          <w:color w:val="4472C4" w:themeColor="accent1"/>
        </w:rPr>
        <w:t>J’ajoute cette opération à la séquence :</w:t>
      </w:r>
      <w:r w:rsidR="000164AE" w:rsidRPr="000C466F">
        <w:rPr>
          <w:rFonts w:cstheme="minorHAnsi"/>
          <w:color w:val="4472C4" w:themeColor="accent1"/>
        </w:rPr>
        <w:br/>
      </w:r>
      <w:r w:rsidR="000164AE" w:rsidRPr="00F21887">
        <w:rPr>
          <w:rFonts w:ascii="Consolas" w:hAnsi="Consolas" w:cstheme="minorHAnsi"/>
          <w:color w:val="4472C4" w:themeColor="accent1"/>
          <w:sz w:val="16"/>
          <w:szCs w:val="16"/>
        </w:rPr>
        <w:t>delDuplicated=true[SPLIT]</w:t>
      </w:r>
      <w:r w:rsidR="000164AE" w:rsidRPr="00F21887">
        <w:rPr>
          <w:rFonts w:ascii="Consolas" w:hAnsi="Consolas" w:cstheme="minorHAnsi"/>
          <w:b/>
          <w:bCs/>
          <w:color w:val="4472C4" w:themeColor="accent1"/>
          <w:sz w:val="16"/>
          <w:szCs w:val="16"/>
        </w:rPr>
        <w:t>duplicatedSourTag</w:t>
      </w:r>
      <w:r w:rsidR="000164AE" w:rsidRPr="00F21887">
        <w:rPr>
          <w:rFonts w:ascii="Consolas" w:hAnsi="Consolas" w:cstheme="minorHAnsi"/>
          <w:color w:val="4472C4" w:themeColor="accent1"/>
          <w:sz w:val="16"/>
          <w:szCs w:val="16"/>
        </w:rPr>
        <w:t>=</w:t>
      </w:r>
      <w:r w:rsidR="000164AE" w:rsidRPr="00F21887">
        <w:rPr>
          <w:rFonts w:ascii="Consolas" w:hAnsi="Consolas" w:cstheme="minorHAnsi"/>
          <w:color w:val="C45911" w:themeColor="accent2" w:themeShade="BF"/>
          <w:sz w:val="16"/>
          <w:szCs w:val="16"/>
        </w:rPr>
        <w:t>INDI.EVEN.TYPE</w:t>
      </w:r>
      <w:r w:rsidR="000164AE" w:rsidRPr="00F21887">
        <w:rPr>
          <w:rFonts w:ascii="Consolas" w:hAnsi="Consolas" w:cstheme="minorHAnsi"/>
          <w:color w:val="4472C4" w:themeColor="accent1"/>
          <w:sz w:val="16"/>
          <w:szCs w:val="16"/>
        </w:rPr>
        <w:t>;</w:t>
      </w:r>
      <w:r w:rsidR="000164AE" w:rsidRPr="00F21887">
        <w:rPr>
          <w:rFonts w:ascii="Consolas" w:hAnsi="Consolas" w:cstheme="minorHAnsi"/>
          <w:color w:val="ED7D31" w:themeColor="accent2"/>
          <w:sz w:val="16"/>
          <w:szCs w:val="16"/>
        </w:rPr>
        <w:t>INDI.ASSO.ROLE</w:t>
      </w:r>
      <w:r w:rsidR="000164AE" w:rsidRPr="00F21887">
        <w:rPr>
          <w:rFonts w:ascii="Consolas" w:hAnsi="Consolas" w:cstheme="minorHAnsi"/>
          <w:color w:val="4472C4" w:themeColor="accent1"/>
          <w:sz w:val="16"/>
          <w:szCs w:val="16"/>
        </w:rPr>
        <w:t>;</w:t>
      </w:r>
      <w:r w:rsidR="000164AE" w:rsidRPr="00F21887">
        <w:rPr>
          <w:rFonts w:ascii="Consolas" w:hAnsi="Consolas" w:cstheme="minorHAnsi"/>
          <w:color w:val="70AD47" w:themeColor="accent6"/>
          <w:sz w:val="16"/>
          <w:szCs w:val="16"/>
        </w:rPr>
        <w:t>INDI.*.ASSO.R</w:t>
      </w:r>
      <w:r w:rsidR="007376A0">
        <w:rPr>
          <w:rFonts w:ascii="Consolas" w:hAnsi="Consolas" w:cstheme="minorHAnsi"/>
          <w:color w:val="70AD47" w:themeColor="accent6"/>
          <w:sz w:val="16"/>
          <w:szCs w:val="16"/>
        </w:rPr>
        <w:t>ELA</w:t>
      </w:r>
      <w:r w:rsidR="000164AE" w:rsidRPr="00F21887">
        <w:rPr>
          <w:rFonts w:ascii="Consolas" w:hAnsi="Consolas" w:cstheme="minorHAnsi"/>
          <w:color w:val="4472C4" w:themeColor="accent1"/>
          <w:sz w:val="16"/>
          <w:szCs w:val="16"/>
        </w:rPr>
        <w:t>;</w:t>
      </w:r>
      <w:r w:rsidR="000164AE" w:rsidRPr="00F21887">
        <w:rPr>
          <w:rFonts w:ascii="Consolas" w:hAnsi="Consolas" w:cstheme="minorHAnsi"/>
          <w:color w:val="44546A" w:themeColor="text2"/>
          <w:sz w:val="16"/>
          <w:szCs w:val="16"/>
        </w:rPr>
        <w:t>FAM.*.ASSO.R</w:t>
      </w:r>
      <w:r w:rsidR="007376A0">
        <w:rPr>
          <w:rFonts w:ascii="Consolas" w:hAnsi="Consolas" w:cstheme="minorHAnsi"/>
          <w:color w:val="44546A" w:themeColor="text2"/>
          <w:sz w:val="16"/>
          <w:szCs w:val="16"/>
        </w:rPr>
        <w:t>ELA</w:t>
      </w:r>
      <w:r w:rsidR="000164AE" w:rsidRPr="00F21887">
        <w:rPr>
          <w:rFonts w:ascii="Consolas" w:hAnsi="Consolas" w:cstheme="minorHAnsi"/>
          <w:color w:val="4472C4" w:themeColor="accent1"/>
          <w:sz w:val="16"/>
          <w:szCs w:val="16"/>
        </w:rPr>
        <w:t>[SPLIT]</w:t>
      </w:r>
      <w:r w:rsidR="000164AE" w:rsidRPr="00F21887">
        <w:rPr>
          <w:rFonts w:ascii="Consolas" w:hAnsi="Consolas" w:cstheme="minorHAnsi"/>
          <w:b/>
          <w:bCs/>
          <w:color w:val="4472C4" w:themeColor="accent1"/>
          <w:sz w:val="16"/>
          <w:szCs w:val="16"/>
        </w:rPr>
        <w:t>duplicatedDestTag</w:t>
      </w:r>
      <w:r w:rsidR="000164AE" w:rsidRPr="00F21887">
        <w:rPr>
          <w:rFonts w:ascii="Consolas" w:hAnsi="Consolas" w:cstheme="minorHAnsi"/>
          <w:color w:val="4472C4" w:themeColor="accent1"/>
          <w:sz w:val="16"/>
          <w:szCs w:val="16"/>
        </w:rPr>
        <w:t>=</w:t>
      </w:r>
      <w:r w:rsidR="000164AE" w:rsidRPr="00F21887">
        <w:rPr>
          <w:rFonts w:ascii="Consolas" w:hAnsi="Consolas" w:cstheme="minorHAnsi"/>
          <w:color w:val="C45911" w:themeColor="accent2" w:themeShade="BF"/>
          <w:sz w:val="16"/>
          <w:szCs w:val="16"/>
        </w:rPr>
        <w:t>INDI.EVEN.TYPE</w:t>
      </w:r>
      <w:r w:rsidR="000164AE" w:rsidRPr="00F21887">
        <w:rPr>
          <w:rFonts w:ascii="Consolas" w:hAnsi="Consolas" w:cstheme="minorHAnsi"/>
          <w:color w:val="4472C4" w:themeColor="accent1"/>
          <w:sz w:val="16"/>
          <w:szCs w:val="16"/>
        </w:rPr>
        <w:t>;</w:t>
      </w:r>
      <w:r w:rsidR="000164AE" w:rsidRPr="00F21887">
        <w:rPr>
          <w:rFonts w:ascii="Consolas" w:hAnsi="Consolas" w:cstheme="minorHAnsi"/>
          <w:color w:val="ED7D31" w:themeColor="accent2"/>
          <w:sz w:val="16"/>
          <w:szCs w:val="16"/>
        </w:rPr>
        <w:t>INDI.ASSO.RELA</w:t>
      </w:r>
      <w:r w:rsidR="000164AE" w:rsidRPr="00F21887">
        <w:rPr>
          <w:rFonts w:ascii="Consolas" w:hAnsi="Consolas" w:cstheme="minorHAnsi"/>
          <w:color w:val="4472C4" w:themeColor="accent1"/>
          <w:sz w:val="16"/>
          <w:szCs w:val="16"/>
        </w:rPr>
        <w:t>;</w:t>
      </w:r>
      <w:r w:rsidR="000164AE" w:rsidRPr="00F21887">
        <w:rPr>
          <w:rFonts w:ascii="Consolas" w:hAnsi="Consolas" w:cstheme="minorHAnsi"/>
          <w:color w:val="70AD47" w:themeColor="accent6"/>
          <w:sz w:val="16"/>
          <w:szCs w:val="16"/>
        </w:rPr>
        <w:t>INDI.*.ASSO.R</w:t>
      </w:r>
      <w:r w:rsidR="007376A0">
        <w:rPr>
          <w:rFonts w:ascii="Consolas" w:hAnsi="Consolas" w:cstheme="minorHAnsi"/>
          <w:color w:val="70AD47" w:themeColor="accent6"/>
          <w:sz w:val="16"/>
          <w:szCs w:val="16"/>
        </w:rPr>
        <w:t>OLE</w:t>
      </w:r>
      <w:r w:rsidR="000164AE" w:rsidRPr="00F21887">
        <w:rPr>
          <w:rFonts w:ascii="Consolas" w:hAnsi="Consolas" w:cstheme="minorHAnsi"/>
          <w:color w:val="4472C4" w:themeColor="accent1"/>
          <w:sz w:val="16"/>
          <w:szCs w:val="16"/>
        </w:rPr>
        <w:t>;</w:t>
      </w:r>
      <w:r w:rsidR="000164AE" w:rsidRPr="00F21887">
        <w:rPr>
          <w:rFonts w:ascii="Consolas" w:hAnsi="Consolas" w:cstheme="minorHAnsi"/>
          <w:color w:val="44546A" w:themeColor="text2"/>
          <w:sz w:val="16"/>
          <w:szCs w:val="16"/>
        </w:rPr>
        <w:t>FAM.*.ASSO.R</w:t>
      </w:r>
      <w:r w:rsidR="007376A0">
        <w:rPr>
          <w:rFonts w:ascii="Consolas" w:hAnsi="Consolas" w:cstheme="minorHAnsi"/>
          <w:color w:val="44546A" w:themeColor="text2"/>
          <w:sz w:val="16"/>
          <w:szCs w:val="16"/>
        </w:rPr>
        <w:t>OLE</w:t>
      </w:r>
      <w:r w:rsidR="000164AE" w:rsidRPr="00F21887">
        <w:rPr>
          <w:rFonts w:ascii="Consolas" w:hAnsi="Consolas" w:cstheme="minorHAnsi"/>
          <w:color w:val="4472C4" w:themeColor="accent1"/>
          <w:sz w:val="16"/>
          <w:szCs w:val="16"/>
        </w:rPr>
        <w:t>[SPLIT]delDuplicatedSourTag=true[SPLIT]moveDuplicatedContent=false[SPLIT]createDuplicatedDestTag=false</w:t>
      </w:r>
      <w:r w:rsidR="000164AE" w:rsidRPr="000C466F">
        <w:rPr>
          <w:rFonts w:cstheme="minorHAnsi"/>
          <w:i/>
          <w:iCs/>
          <w:color w:val="4472C4" w:themeColor="accent1"/>
        </w:rPr>
        <w:br/>
      </w:r>
    </w:p>
    <w:p w14:paraId="6F95C32E" w14:textId="4AC726DA" w:rsidR="000D6E76" w:rsidRPr="000C466F" w:rsidRDefault="006B32B3" w:rsidP="000D6E76">
      <w:pPr>
        <w:pStyle w:val="Paragraphedeliste"/>
        <w:numPr>
          <w:ilvl w:val="0"/>
          <w:numId w:val="6"/>
        </w:numPr>
        <w:rPr>
          <w:rFonts w:cstheme="minorHAnsi"/>
          <w:noProof/>
        </w:rPr>
      </w:pPr>
      <w:r w:rsidRPr="000C466F">
        <w:rPr>
          <w:rFonts w:cstheme="minorHAnsi"/>
          <w:b/>
          <w:bCs/>
          <w:noProof/>
        </w:rPr>
        <w:t>Invalid content for OCCU tag: '' missing value for &lt;OCCUPATION&gt;</w:t>
      </w:r>
      <w:r w:rsidRPr="000C466F">
        <w:rPr>
          <w:rFonts w:cstheme="minorHAnsi"/>
          <w:noProof/>
        </w:rPr>
        <w:br/>
        <w:t>Cette erreur est due à une mauvaise utilisation d’Heredis, afin de bénéficier de l’autocompletion, j’entre la proffession dans le champ cause.</w:t>
      </w:r>
      <w:r w:rsidR="000D6E76" w:rsidRPr="000C466F">
        <w:rPr>
          <w:rFonts w:cstheme="minorHAnsi"/>
          <w:noProof/>
        </w:rPr>
        <w:br/>
      </w:r>
      <w:r w:rsidR="000D6E76" w:rsidRPr="000C466F">
        <w:rPr>
          <w:rFonts w:cstheme="minorHAnsi"/>
          <w:noProof/>
        </w:rPr>
        <w:drawing>
          <wp:inline distT="0" distB="0" distL="0" distR="0" wp14:anchorId="6AEA2B90" wp14:editId="08E79638">
            <wp:extent cx="1946275" cy="485140"/>
            <wp:effectExtent l="0" t="0" r="0" b="0"/>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946275" cy="485140"/>
                    </a:xfrm>
                    <a:prstGeom prst="rect">
                      <a:avLst/>
                    </a:prstGeom>
                    <a:noFill/>
                    <a:ln>
                      <a:noFill/>
                    </a:ln>
                  </pic:spPr>
                </pic:pic>
              </a:graphicData>
            </a:graphic>
          </wp:inline>
        </w:drawing>
      </w:r>
      <w:r w:rsidR="000D6E76" w:rsidRPr="000C466F">
        <w:rPr>
          <w:rFonts w:cstheme="minorHAnsi"/>
          <w:noProof/>
        </w:rPr>
        <w:br/>
      </w:r>
      <w:r w:rsidRPr="000C466F">
        <w:rPr>
          <w:rFonts w:cstheme="minorHAnsi"/>
          <w:noProof/>
        </w:rPr>
        <w:t>Pour qu’il s’affiche correctement</w:t>
      </w:r>
      <w:r w:rsidR="009F2E41">
        <w:rPr>
          <w:rFonts w:cstheme="minorHAnsi"/>
          <w:noProof/>
        </w:rPr>
        <w:t xml:space="preserve"> dans webtrees</w:t>
      </w:r>
      <w:r w:rsidRPr="000C466F">
        <w:rPr>
          <w:rFonts w:cstheme="minorHAnsi"/>
          <w:noProof/>
        </w:rPr>
        <w:t>, il faut déplacer cette valeur dans OCCU :</w:t>
      </w:r>
      <w:r w:rsidR="000D6E76" w:rsidRPr="000C466F">
        <w:rPr>
          <w:rFonts w:cstheme="minorHAnsi"/>
          <w:noProof/>
        </w:rPr>
        <w:br/>
      </w:r>
      <w:r w:rsidR="000D6E76" w:rsidRPr="000C466F">
        <w:rPr>
          <w:rFonts w:cstheme="minorHAnsi"/>
          <w:noProof/>
        </w:rPr>
        <w:drawing>
          <wp:inline distT="0" distB="0" distL="0" distR="0" wp14:anchorId="77172743" wp14:editId="3A27ABE5">
            <wp:extent cx="3456710" cy="857823"/>
            <wp:effectExtent l="0" t="0" r="0" b="0"/>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3467085" cy="860398"/>
                    </a:xfrm>
                    <a:prstGeom prst="rect">
                      <a:avLst/>
                    </a:prstGeom>
                  </pic:spPr>
                </pic:pic>
              </a:graphicData>
            </a:graphic>
          </wp:inline>
        </w:drawing>
      </w:r>
    </w:p>
    <w:p w14:paraId="5F6DACED" w14:textId="125B6B99" w:rsidR="000D6E76" w:rsidRPr="00357D99" w:rsidRDefault="000D6E76" w:rsidP="000D6E76">
      <w:pPr>
        <w:pStyle w:val="Paragraphedeliste"/>
        <w:ind w:left="360"/>
        <w:rPr>
          <w:rFonts w:cstheme="minorHAnsi"/>
          <w:i/>
          <w:iCs/>
          <w:noProof/>
          <w:sz w:val="20"/>
          <w:szCs w:val="20"/>
        </w:rPr>
      </w:pPr>
      <w:r w:rsidRPr="00357D99">
        <w:rPr>
          <w:rFonts w:cstheme="minorHAnsi"/>
          <w:noProof/>
          <w:sz w:val="20"/>
          <w:szCs w:val="20"/>
        </w:rPr>
        <w:t xml:space="preserve">Journal : </w:t>
      </w:r>
      <w:r w:rsidRPr="00357D99">
        <w:rPr>
          <w:rFonts w:cstheme="minorHAnsi"/>
          <w:i/>
          <w:iCs/>
          <w:noProof/>
          <w:sz w:val="20"/>
          <w:szCs w:val="20"/>
        </w:rPr>
        <w:t>Modification de l'entrée : INDI.OCCU 1 OCCU (l.7942) en laboureur (l.7944)</w:t>
      </w:r>
    </w:p>
    <w:p w14:paraId="30EC3E16" w14:textId="7E3C4AA7" w:rsidR="00BE3040" w:rsidRPr="00357D99" w:rsidRDefault="000D6E76" w:rsidP="000D6E76">
      <w:pPr>
        <w:pStyle w:val="Paragraphedeliste"/>
        <w:ind w:left="360"/>
        <w:rPr>
          <w:rFonts w:cstheme="minorHAnsi"/>
          <w:i/>
          <w:iCs/>
          <w:noProof/>
          <w:sz w:val="20"/>
          <w:szCs w:val="20"/>
        </w:rPr>
      </w:pPr>
      <w:r w:rsidRPr="00357D99">
        <w:rPr>
          <w:rFonts w:cstheme="minorHAnsi"/>
          <w:i/>
          <w:iCs/>
          <w:noProof/>
          <w:sz w:val="20"/>
          <w:szCs w:val="20"/>
        </w:rPr>
        <w:t>Suppression de la baise : INDI.OCCU.CAUS 2 CAUS laboureur (l.7944)</w:t>
      </w:r>
    </w:p>
    <w:p w14:paraId="3632E30D" w14:textId="4BC835AE" w:rsidR="00505EC1" w:rsidRPr="000C466F" w:rsidRDefault="00A570E2" w:rsidP="00B73907">
      <w:pPr>
        <w:pStyle w:val="Paragraphedeliste"/>
        <w:ind w:left="360"/>
        <w:rPr>
          <w:rFonts w:cstheme="minorHAnsi"/>
          <w:noProof/>
        </w:rPr>
      </w:pPr>
      <w:r w:rsidRPr="000C466F">
        <w:rPr>
          <w:rFonts w:cstheme="minorHAnsi"/>
          <w:noProof/>
        </w:rPr>
        <w:drawing>
          <wp:inline distT="0" distB="0" distL="0" distR="0" wp14:anchorId="3CA06488" wp14:editId="703D850D">
            <wp:extent cx="1539373" cy="335309"/>
            <wp:effectExtent l="0" t="0" r="3810" b="7620"/>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1539373" cy="335309"/>
                    </a:xfrm>
                    <a:prstGeom prst="rect">
                      <a:avLst/>
                    </a:prstGeom>
                  </pic:spPr>
                </pic:pic>
              </a:graphicData>
            </a:graphic>
          </wp:inline>
        </w:drawing>
      </w:r>
      <w:r w:rsidRPr="000C466F">
        <w:rPr>
          <w:rFonts w:cstheme="minorHAnsi"/>
          <w:noProof/>
        </w:rPr>
        <w:br/>
      </w:r>
      <w:r w:rsidRPr="000C466F">
        <w:rPr>
          <w:rFonts w:cstheme="minorHAnsi"/>
          <w:color w:val="4472C4" w:themeColor="accent1"/>
        </w:rPr>
        <w:t>J’ajoute cette opération à la séquence </w:t>
      </w:r>
      <w:r w:rsidR="005316F2" w:rsidRPr="000C466F">
        <w:rPr>
          <w:rFonts w:cstheme="minorHAnsi"/>
          <w:color w:val="4472C4" w:themeColor="accent1"/>
        </w:rPr>
        <w:t xml:space="preserve">(dans une nouvelle ligne, les options étant différentes de précédemment) </w:t>
      </w:r>
      <w:r w:rsidRPr="000C466F">
        <w:rPr>
          <w:rFonts w:cstheme="minorHAnsi"/>
          <w:color w:val="4472C4" w:themeColor="accent1"/>
        </w:rPr>
        <w:t>:</w:t>
      </w:r>
      <w:r w:rsidRPr="000C466F">
        <w:rPr>
          <w:rFonts w:cstheme="minorHAnsi"/>
          <w:color w:val="4472C4" w:themeColor="accent1"/>
        </w:rPr>
        <w:br/>
      </w:r>
      <w:r w:rsidRPr="00357D99">
        <w:rPr>
          <w:rFonts w:ascii="Consolas" w:hAnsi="Consolas" w:cstheme="minorHAnsi"/>
          <w:color w:val="4472C4" w:themeColor="accent1"/>
          <w:sz w:val="16"/>
          <w:szCs w:val="16"/>
        </w:rPr>
        <w:t>delDuplicated=true[SPLIT]duplicatedSourTag=INDI.OCCU.CAUS[SPLIT]duplicatedDestTag=INDI.OCCU[SPLIT]delDuplicatedSourTag=true[SPLIT]moveDuplicatedContent=true[SPLIT]createDuplicatedDestTag=false</w:t>
      </w:r>
    </w:p>
    <w:p w14:paraId="6797B358" w14:textId="77777777" w:rsidR="00F764F5" w:rsidRDefault="00F764F5" w:rsidP="00F764F5">
      <w:pPr>
        <w:pStyle w:val="Paragraphedeliste"/>
        <w:ind w:left="360"/>
        <w:rPr>
          <w:rFonts w:cstheme="minorHAnsi"/>
          <w:noProof/>
        </w:rPr>
      </w:pPr>
    </w:p>
    <w:p w14:paraId="1A383ABD" w14:textId="3E3BF117" w:rsidR="00357D99" w:rsidRPr="00357D99" w:rsidRDefault="00357D99" w:rsidP="00357D99">
      <w:pPr>
        <w:pStyle w:val="Paragraphedeliste"/>
        <w:numPr>
          <w:ilvl w:val="0"/>
          <w:numId w:val="6"/>
        </w:numPr>
        <w:rPr>
          <w:rFonts w:cstheme="minorHAnsi"/>
          <w:b/>
          <w:bCs/>
          <w:noProof/>
        </w:rPr>
      </w:pPr>
      <w:r w:rsidRPr="00357D99">
        <w:rPr>
          <w:rFonts w:cstheme="minorHAnsi"/>
          <w:b/>
          <w:bCs/>
          <w:noProof/>
        </w:rPr>
        <w:t>Tag TITL is not allowed under OBJE</w:t>
      </w:r>
      <w:r w:rsidR="009C370D">
        <w:rPr>
          <w:rFonts w:cstheme="minorHAnsi"/>
          <w:b/>
          <w:bCs/>
          <w:noProof/>
        </w:rPr>
        <w:br/>
      </w:r>
      <w:r w:rsidR="009C370D" w:rsidRPr="009C370D">
        <w:rPr>
          <w:rFonts w:cstheme="minorHAnsi"/>
          <w:b/>
          <w:bCs/>
          <w:noProof/>
        </w:rPr>
        <w:drawing>
          <wp:inline distT="0" distB="0" distL="0" distR="0" wp14:anchorId="1C9CD4B4" wp14:editId="103C708D">
            <wp:extent cx="2362200" cy="923075"/>
            <wp:effectExtent l="0" t="0" r="0" b="0"/>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2371299" cy="926631"/>
                    </a:xfrm>
                    <a:prstGeom prst="rect">
                      <a:avLst/>
                    </a:prstGeom>
                  </pic:spPr>
                </pic:pic>
              </a:graphicData>
            </a:graphic>
          </wp:inline>
        </w:drawing>
      </w:r>
    </w:p>
    <w:p w14:paraId="616DC3F9" w14:textId="14CF36FC" w:rsidR="00C96B27" w:rsidRPr="00C96B27" w:rsidRDefault="009C370D" w:rsidP="00C96B27">
      <w:pPr>
        <w:pStyle w:val="Paragraphedeliste"/>
        <w:ind w:left="360"/>
        <w:rPr>
          <w:rFonts w:cstheme="minorHAnsi"/>
          <w:noProof/>
        </w:rPr>
      </w:pPr>
      <w:r w:rsidRPr="009C370D">
        <w:rPr>
          <w:rFonts w:cstheme="minorHAnsi"/>
          <w:noProof/>
        </w:rPr>
        <w:t>OBJE.TITL doit être déplacé dans OBJE.FILE.TITL</w:t>
      </w:r>
      <w:r w:rsidR="00C96B27" w:rsidRPr="00C96B27">
        <w:rPr>
          <w:rFonts w:cstheme="minorHAnsi"/>
          <w:noProof/>
        </w:rPr>
        <w:t xml:space="preserve"> </w:t>
      </w:r>
      <w:r w:rsidR="00C96B27" w:rsidRPr="000C466F">
        <w:rPr>
          <w:rFonts w:cstheme="minorHAnsi"/>
          <w:noProof/>
        </w:rPr>
        <w:br/>
      </w:r>
      <w:r w:rsidR="00C96B27" w:rsidRPr="000C466F">
        <w:rPr>
          <w:rFonts w:cstheme="minorHAnsi"/>
          <w:color w:val="4472C4" w:themeColor="accent1"/>
        </w:rPr>
        <w:t>J’ajoute cette opération à la séquence</w:t>
      </w:r>
      <w:r w:rsidR="00C96B27" w:rsidRPr="00C96B27">
        <w:rPr>
          <w:rFonts w:cstheme="minorHAnsi"/>
          <w:color w:val="4472C4" w:themeColor="accent1"/>
        </w:rPr>
        <w:t xml:space="preserve"> </w:t>
      </w:r>
      <w:r w:rsidR="00C96B27" w:rsidRPr="000C466F">
        <w:rPr>
          <w:rFonts w:cstheme="minorHAnsi"/>
          <w:color w:val="4472C4" w:themeColor="accent1"/>
        </w:rPr>
        <w:t>(dans une nouvelle ligne, les options étant différentes de précédemment) :</w:t>
      </w:r>
    </w:p>
    <w:p w14:paraId="7155CB8B" w14:textId="4B040737" w:rsidR="00357D99" w:rsidRPr="00C96B27" w:rsidRDefault="00C96B27" w:rsidP="00C96B27">
      <w:pPr>
        <w:pStyle w:val="Paragraphedeliste"/>
        <w:ind w:left="360"/>
        <w:rPr>
          <w:rFonts w:ascii="Consolas" w:hAnsi="Consolas" w:cstheme="minorHAnsi"/>
          <w:color w:val="4472C4" w:themeColor="accent1"/>
          <w:sz w:val="16"/>
          <w:szCs w:val="16"/>
        </w:rPr>
      </w:pPr>
      <w:proofErr w:type="gramStart"/>
      <w:r w:rsidRPr="00C96B27">
        <w:rPr>
          <w:rFonts w:ascii="Consolas" w:hAnsi="Consolas" w:cstheme="minorHAnsi"/>
          <w:color w:val="4472C4" w:themeColor="accent1"/>
          <w:sz w:val="16"/>
          <w:szCs w:val="16"/>
        </w:rPr>
        <w:t>delDuplicated</w:t>
      </w:r>
      <w:proofErr w:type="gramEnd"/>
      <w:r w:rsidRPr="00C96B27">
        <w:rPr>
          <w:rFonts w:ascii="Consolas" w:hAnsi="Consolas" w:cstheme="minorHAnsi"/>
          <w:color w:val="4472C4" w:themeColor="accent1"/>
          <w:sz w:val="16"/>
          <w:szCs w:val="16"/>
        </w:rPr>
        <w:t>=true[SPLIT]duplicatedSourTag=OBJE.TITL[SPLIT]duplicatedDestTag=OBJE.FILE.TITL[SPLIT]delDuplicatedSourTag=true[SPLIT]moveDuplicatedContent=true[SPLIT]createDuplicatedDestTag=true</w:t>
      </w:r>
    </w:p>
    <w:p w14:paraId="6B5829D3" w14:textId="77777777" w:rsidR="009C370D" w:rsidRPr="000C466F" w:rsidRDefault="009C370D" w:rsidP="00F764F5">
      <w:pPr>
        <w:pStyle w:val="Paragraphedeliste"/>
        <w:ind w:left="360"/>
        <w:rPr>
          <w:rFonts w:cstheme="minorHAnsi"/>
          <w:noProof/>
        </w:rPr>
      </w:pPr>
    </w:p>
    <w:p w14:paraId="62FDE96D" w14:textId="40D32109" w:rsidR="000C466F" w:rsidRPr="000C466F" w:rsidRDefault="000C466F" w:rsidP="00F764F5">
      <w:pPr>
        <w:pStyle w:val="Paragraphedeliste"/>
        <w:ind w:left="360"/>
        <w:rPr>
          <w:rFonts w:cstheme="minorHAnsi"/>
          <w:noProof/>
        </w:rPr>
      </w:pPr>
      <w:r w:rsidRPr="000C466F">
        <w:rPr>
          <w:rFonts w:cstheme="minorHAnsi"/>
          <w:noProof/>
        </w:rPr>
        <w:t>Section en cours de rédaction.</w:t>
      </w:r>
    </w:p>
    <w:sectPr w:rsidR="000C466F" w:rsidRPr="000C466F">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Webdings">
    <w:panose1 w:val="05030102010509060703"/>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Quicksand Medium">
    <w:altName w:val="Calibri"/>
    <w:panose1 w:val="00000600000000000000"/>
    <w:charset w:val="00"/>
    <w:family w:val="auto"/>
    <w:pitch w:val="variable"/>
    <w:sig w:usb0="2000000F" w:usb1="00000001" w:usb2="00000000" w:usb3="00000000" w:csb0="00000193" w:csb1="00000000"/>
  </w:font>
  <w:font w:name="Consolas">
    <w:panose1 w:val="020B0609020204030204"/>
    <w:charset w:val="00"/>
    <w:family w:val="modern"/>
    <w:pitch w:val="fixed"/>
    <w:sig w:usb0="E00006FF" w:usb1="0000FCFF" w:usb2="00000001"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B33713"/>
    <w:multiLevelType w:val="hybridMultilevel"/>
    <w:tmpl w:val="2326D166"/>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 w15:restartNumberingAfterBreak="0">
    <w:nsid w:val="1B1655D2"/>
    <w:multiLevelType w:val="hybridMultilevel"/>
    <w:tmpl w:val="5850793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39175615"/>
    <w:multiLevelType w:val="multilevel"/>
    <w:tmpl w:val="537898E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 w15:restartNumberingAfterBreak="0">
    <w:nsid w:val="44D0124F"/>
    <w:multiLevelType w:val="hybridMultilevel"/>
    <w:tmpl w:val="497C808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45FC2280"/>
    <w:multiLevelType w:val="multilevel"/>
    <w:tmpl w:val="537898E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 w15:restartNumberingAfterBreak="0">
    <w:nsid w:val="4D5E5E67"/>
    <w:multiLevelType w:val="hybridMultilevel"/>
    <w:tmpl w:val="A2843CA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5CBF6877"/>
    <w:multiLevelType w:val="hybridMultilevel"/>
    <w:tmpl w:val="D9E0059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727B2DF7"/>
    <w:multiLevelType w:val="hybridMultilevel"/>
    <w:tmpl w:val="AF28027A"/>
    <w:lvl w:ilvl="0" w:tplc="040C0001">
      <w:start w:val="1"/>
      <w:numFmt w:val="bullet"/>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num w:numId="1" w16cid:durableId="190146181">
    <w:abstractNumId w:val="5"/>
  </w:num>
  <w:num w:numId="2" w16cid:durableId="767504178">
    <w:abstractNumId w:val="2"/>
  </w:num>
  <w:num w:numId="3" w16cid:durableId="1253779903">
    <w:abstractNumId w:val="4"/>
  </w:num>
  <w:num w:numId="4" w16cid:durableId="1102608573">
    <w:abstractNumId w:val="3"/>
  </w:num>
  <w:num w:numId="5" w16cid:durableId="1985818437">
    <w:abstractNumId w:val="1"/>
  </w:num>
  <w:num w:numId="6" w16cid:durableId="1674411763">
    <w:abstractNumId w:val="7"/>
  </w:num>
  <w:num w:numId="7" w16cid:durableId="521671773">
    <w:abstractNumId w:val="6"/>
  </w:num>
  <w:num w:numId="8" w16cid:durableId="54723048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0D73"/>
    <w:rsid w:val="000033EA"/>
    <w:rsid w:val="000164AE"/>
    <w:rsid w:val="00017A16"/>
    <w:rsid w:val="000252BD"/>
    <w:rsid w:val="00033F1B"/>
    <w:rsid w:val="00034DE1"/>
    <w:rsid w:val="00056611"/>
    <w:rsid w:val="000A78D7"/>
    <w:rsid w:val="000B5039"/>
    <w:rsid w:val="000C466F"/>
    <w:rsid w:val="000D2470"/>
    <w:rsid w:val="000D6E76"/>
    <w:rsid w:val="000E212F"/>
    <w:rsid w:val="000E4DC6"/>
    <w:rsid w:val="001211F2"/>
    <w:rsid w:val="00140FEB"/>
    <w:rsid w:val="00143AB7"/>
    <w:rsid w:val="00160775"/>
    <w:rsid w:val="00163109"/>
    <w:rsid w:val="0017020E"/>
    <w:rsid w:val="00192CCA"/>
    <w:rsid w:val="001A01D8"/>
    <w:rsid w:val="001A15FC"/>
    <w:rsid w:val="001C1F24"/>
    <w:rsid w:val="001E54A2"/>
    <w:rsid w:val="00200774"/>
    <w:rsid w:val="00210C96"/>
    <w:rsid w:val="00232410"/>
    <w:rsid w:val="00243C88"/>
    <w:rsid w:val="00252198"/>
    <w:rsid w:val="00270624"/>
    <w:rsid w:val="00274847"/>
    <w:rsid w:val="002B13B6"/>
    <w:rsid w:val="002B52D8"/>
    <w:rsid w:val="002B7939"/>
    <w:rsid w:val="002C7F00"/>
    <w:rsid w:val="002D685F"/>
    <w:rsid w:val="00330934"/>
    <w:rsid w:val="00357D99"/>
    <w:rsid w:val="003679B8"/>
    <w:rsid w:val="003700F3"/>
    <w:rsid w:val="0038530A"/>
    <w:rsid w:val="00396484"/>
    <w:rsid w:val="003A7D24"/>
    <w:rsid w:val="003A7EFC"/>
    <w:rsid w:val="003B6481"/>
    <w:rsid w:val="003B7905"/>
    <w:rsid w:val="003C142D"/>
    <w:rsid w:val="003D7246"/>
    <w:rsid w:val="003E1E6E"/>
    <w:rsid w:val="003F11C7"/>
    <w:rsid w:val="004076C3"/>
    <w:rsid w:val="00422EBF"/>
    <w:rsid w:val="00426506"/>
    <w:rsid w:val="004350FD"/>
    <w:rsid w:val="00451B9B"/>
    <w:rsid w:val="00484EA6"/>
    <w:rsid w:val="004B4B38"/>
    <w:rsid w:val="004B536B"/>
    <w:rsid w:val="004C1AB5"/>
    <w:rsid w:val="004C2BD1"/>
    <w:rsid w:val="004C4662"/>
    <w:rsid w:val="004D7C1E"/>
    <w:rsid w:val="004E0CA5"/>
    <w:rsid w:val="00505EC1"/>
    <w:rsid w:val="005246E3"/>
    <w:rsid w:val="00524AA9"/>
    <w:rsid w:val="0052692B"/>
    <w:rsid w:val="005316F2"/>
    <w:rsid w:val="0053271E"/>
    <w:rsid w:val="005405E5"/>
    <w:rsid w:val="00544AEA"/>
    <w:rsid w:val="00561399"/>
    <w:rsid w:val="00564F0F"/>
    <w:rsid w:val="00581DC7"/>
    <w:rsid w:val="00590A22"/>
    <w:rsid w:val="005C59A5"/>
    <w:rsid w:val="005D47CE"/>
    <w:rsid w:val="005F0D73"/>
    <w:rsid w:val="00601730"/>
    <w:rsid w:val="00624D4F"/>
    <w:rsid w:val="006610D3"/>
    <w:rsid w:val="00690ACB"/>
    <w:rsid w:val="0069358A"/>
    <w:rsid w:val="006A1EC0"/>
    <w:rsid w:val="006B1281"/>
    <w:rsid w:val="006B32B3"/>
    <w:rsid w:val="006D0433"/>
    <w:rsid w:val="006D0A74"/>
    <w:rsid w:val="006E530D"/>
    <w:rsid w:val="0071423E"/>
    <w:rsid w:val="00720D72"/>
    <w:rsid w:val="00721028"/>
    <w:rsid w:val="007376A0"/>
    <w:rsid w:val="00754FC7"/>
    <w:rsid w:val="0078401E"/>
    <w:rsid w:val="007854C9"/>
    <w:rsid w:val="00795469"/>
    <w:rsid w:val="00795CA0"/>
    <w:rsid w:val="00797222"/>
    <w:rsid w:val="007B0B3A"/>
    <w:rsid w:val="007B7729"/>
    <w:rsid w:val="007D3713"/>
    <w:rsid w:val="00805267"/>
    <w:rsid w:val="00805368"/>
    <w:rsid w:val="0080656B"/>
    <w:rsid w:val="00812348"/>
    <w:rsid w:val="00817DED"/>
    <w:rsid w:val="00823816"/>
    <w:rsid w:val="00831228"/>
    <w:rsid w:val="0083305E"/>
    <w:rsid w:val="008668ED"/>
    <w:rsid w:val="00866BDF"/>
    <w:rsid w:val="00893479"/>
    <w:rsid w:val="008954EB"/>
    <w:rsid w:val="008A0312"/>
    <w:rsid w:val="008B5EAE"/>
    <w:rsid w:val="008C278C"/>
    <w:rsid w:val="008D1210"/>
    <w:rsid w:val="008F53DB"/>
    <w:rsid w:val="009222B6"/>
    <w:rsid w:val="00936219"/>
    <w:rsid w:val="009510B7"/>
    <w:rsid w:val="009573BC"/>
    <w:rsid w:val="0098379E"/>
    <w:rsid w:val="00992826"/>
    <w:rsid w:val="009B621A"/>
    <w:rsid w:val="009C25D1"/>
    <w:rsid w:val="009C370D"/>
    <w:rsid w:val="009E1712"/>
    <w:rsid w:val="009F2E41"/>
    <w:rsid w:val="009F7703"/>
    <w:rsid w:val="00A036E7"/>
    <w:rsid w:val="00A07A6B"/>
    <w:rsid w:val="00A1014E"/>
    <w:rsid w:val="00A40B43"/>
    <w:rsid w:val="00A570E2"/>
    <w:rsid w:val="00A61886"/>
    <w:rsid w:val="00A64FEE"/>
    <w:rsid w:val="00A76BE3"/>
    <w:rsid w:val="00AB5D52"/>
    <w:rsid w:val="00AB7BBB"/>
    <w:rsid w:val="00AD34B0"/>
    <w:rsid w:val="00AD788B"/>
    <w:rsid w:val="00AE5F90"/>
    <w:rsid w:val="00AF16FA"/>
    <w:rsid w:val="00AF721C"/>
    <w:rsid w:val="00B30B48"/>
    <w:rsid w:val="00B402FD"/>
    <w:rsid w:val="00B435D7"/>
    <w:rsid w:val="00B47697"/>
    <w:rsid w:val="00B53A13"/>
    <w:rsid w:val="00B72EC3"/>
    <w:rsid w:val="00B734FC"/>
    <w:rsid w:val="00B73907"/>
    <w:rsid w:val="00BA3F1C"/>
    <w:rsid w:val="00BC3554"/>
    <w:rsid w:val="00BC362B"/>
    <w:rsid w:val="00BC7602"/>
    <w:rsid w:val="00BD5BBB"/>
    <w:rsid w:val="00BE3040"/>
    <w:rsid w:val="00BE306D"/>
    <w:rsid w:val="00BE3FF7"/>
    <w:rsid w:val="00C02DC3"/>
    <w:rsid w:val="00C122B4"/>
    <w:rsid w:val="00C30961"/>
    <w:rsid w:val="00C54FEC"/>
    <w:rsid w:val="00C563F3"/>
    <w:rsid w:val="00C576E3"/>
    <w:rsid w:val="00C8040E"/>
    <w:rsid w:val="00C82ECE"/>
    <w:rsid w:val="00C93F1C"/>
    <w:rsid w:val="00C94B24"/>
    <w:rsid w:val="00C96B27"/>
    <w:rsid w:val="00C96C31"/>
    <w:rsid w:val="00CA52F7"/>
    <w:rsid w:val="00CF6D9C"/>
    <w:rsid w:val="00D00C69"/>
    <w:rsid w:val="00D00EF2"/>
    <w:rsid w:val="00D12529"/>
    <w:rsid w:val="00D20C20"/>
    <w:rsid w:val="00D22C9B"/>
    <w:rsid w:val="00D313CC"/>
    <w:rsid w:val="00D44512"/>
    <w:rsid w:val="00D56754"/>
    <w:rsid w:val="00D63166"/>
    <w:rsid w:val="00D7260C"/>
    <w:rsid w:val="00D75427"/>
    <w:rsid w:val="00DC22F2"/>
    <w:rsid w:val="00DE4B84"/>
    <w:rsid w:val="00DF3DEF"/>
    <w:rsid w:val="00DF6F1A"/>
    <w:rsid w:val="00E0283C"/>
    <w:rsid w:val="00E06173"/>
    <w:rsid w:val="00E0719B"/>
    <w:rsid w:val="00E10A41"/>
    <w:rsid w:val="00E15C32"/>
    <w:rsid w:val="00E347B6"/>
    <w:rsid w:val="00E46145"/>
    <w:rsid w:val="00E60080"/>
    <w:rsid w:val="00E64D96"/>
    <w:rsid w:val="00E65921"/>
    <w:rsid w:val="00E82ECD"/>
    <w:rsid w:val="00E854E7"/>
    <w:rsid w:val="00EA55C4"/>
    <w:rsid w:val="00EA7044"/>
    <w:rsid w:val="00EA7434"/>
    <w:rsid w:val="00EB59FD"/>
    <w:rsid w:val="00EE23CE"/>
    <w:rsid w:val="00F21887"/>
    <w:rsid w:val="00F31E7B"/>
    <w:rsid w:val="00F36AF3"/>
    <w:rsid w:val="00F5563E"/>
    <w:rsid w:val="00F567DD"/>
    <w:rsid w:val="00F57C5C"/>
    <w:rsid w:val="00F63D5F"/>
    <w:rsid w:val="00F64EEC"/>
    <w:rsid w:val="00F6550F"/>
    <w:rsid w:val="00F70E2D"/>
    <w:rsid w:val="00F764F5"/>
    <w:rsid w:val="00FA1597"/>
    <w:rsid w:val="00FB7B50"/>
    <w:rsid w:val="00FD4BA0"/>
    <w:rsid w:val="00FF7AC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4D41A3"/>
  <w15:chartTrackingRefBased/>
  <w15:docId w15:val="{2BC09C64-5C3F-415E-AE75-9538E17D57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466F"/>
  </w:style>
  <w:style w:type="paragraph" w:styleId="Titre1">
    <w:name w:val="heading 1"/>
    <w:basedOn w:val="Normal"/>
    <w:next w:val="Normal"/>
    <w:link w:val="Titre1Car"/>
    <w:uiPriority w:val="9"/>
    <w:qFormat/>
    <w:rsid w:val="005F0D7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itre2">
    <w:name w:val="heading 2"/>
    <w:basedOn w:val="Normal"/>
    <w:next w:val="Normal"/>
    <w:link w:val="Titre2Car"/>
    <w:uiPriority w:val="9"/>
    <w:unhideWhenUsed/>
    <w:qFormat/>
    <w:rsid w:val="009B621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itre3">
    <w:name w:val="heading 3"/>
    <w:basedOn w:val="Normal"/>
    <w:next w:val="Normal"/>
    <w:link w:val="Titre3Car"/>
    <w:uiPriority w:val="9"/>
    <w:unhideWhenUsed/>
    <w:qFormat/>
    <w:rsid w:val="002B52D8"/>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F0D73"/>
    <w:rPr>
      <w:rFonts w:asciiTheme="majorHAnsi" w:eastAsiaTheme="majorEastAsia" w:hAnsiTheme="majorHAnsi" w:cstheme="majorBidi"/>
      <w:color w:val="2F5496" w:themeColor="accent1" w:themeShade="BF"/>
      <w:sz w:val="32"/>
      <w:szCs w:val="32"/>
    </w:rPr>
  </w:style>
  <w:style w:type="character" w:customStyle="1" w:styleId="Titre2Car">
    <w:name w:val="Titre 2 Car"/>
    <w:basedOn w:val="Policepardfaut"/>
    <w:link w:val="Titre2"/>
    <w:uiPriority w:val="9"/>
    <w:rsid w:val="009B621A"/>
    <w:rPr>
      <w:rFonts w:asciiTheme="majorHAnsi" w:eastAsiaTheme="majorEastAsia" w:hAnsiTheme="majorHAnsi" w:cstheme="majorBidi"/>
      <w:color w:val="2F5496" w:themeColor="accent1" w:themeShade="BF"/>
      <w:sz w:val="26"/>
      <w:szCs w:val="26"/>
    </w:rPr>
  </w:style>
  <w:style w:type="character" w:customStyle="1" w:styleId="Titre3Car">
    <w:name w:val="Titre 3 Car"/>
    <w:basedOn w:val="Policepardfaut"/>
    <w:link w:val="Titre3"/>
    <w:uiPriority w:val="9"/>
    <w:rsid w:val="002B52D8"/>
    <w:rPr>
      <w:rFonts w:asciiTheme="majorHAnsi" w:eastAsiaTheme="majorEastAsia" w:hAnsiTheme="majorHAnsi" w:cstheme="majorBidi"/>
      <w:color w:val="1F3763" w:themeColor="accent1" w:themeShade="7F"/>
      <w:sz w:val="24"/>
      <w:szCs w:val="24"/>
    </w:rPr>
  </w:style>
  <w:style w:type="character" w:styleId="Lienhypertexte">
    <w:name w:val="Hyperlink"/>
    <w:basedOn w:val="Policepardfaut"/>
    <w:uiPriority w:val="99"/>
    <w:unhideWhenUsed/>
    <w:rsid w:val="000B5039"/>
    <w:rPr>
      <w:color w:val="0563C1" w:themeColor="hyperlink"/>
      <w:u w:val="single"/>
    </w:rPr>
  </w:style>
  <w:style w:type="character" w:styleId="Mentionnonrsolue">
    <w:name w:val="Unresolved Mention"/>
    <w:basedOn w:val="Policepardfaut"/>
    <w:uiPriority w:val="99"/>
    <w:semiHidden/>
    <w:unhideWhenUsed/>
    <w:rsid w:val="000B5039"/>
    <w:rPr>
      <w:color w:val="605E5C"/>
      <w:shd w:val="clear" w:color="auto" w:fill="E1DFDD"/>
    </w:rPr>
  </w:style>
  <w:style w:type="paragraph" w:styleId="NormalWeb">
    <w:name w:val="Normal (Web)"/>
    <w:basedOn w:val="Normal"/>
    <w:uiPriority w:val="99"/>
    <w:semiHidden/>
    <w:unhideWhenUsed/>
    <w:rsid w:val="00812348"/>
    <w:pPr>
      <w:spacing w:before="100" w:beforeAutospacing="1" w:after="100" w:afterAutospacing="1" w:line="240" w:lineRule="auto"/>
    </w:pPr>
    <w:rPr>
      <w:rFonts w:ascii="Times New Roman" w:eastAsia="Times New Roman" w:hAnsi="Times New Roman" w:cs="Times New Roman"/>
      <w:kern w:val="0"/>
      <w:sz w:val="24"/>
      <w:szCs w:val="24"/>
      <w:lang w:eastAsia="fr-FR"/>
      <w14:ligatures w14:val="none"/>
    </w:rPr>
  </w:style>
  <w:style w:type="paragraph" w:styleId="Paragraphedeliste">
    <w:name w:val="List Paragraph"/>
    <w:basedOn w:val="Normal"/>
    <w:uiPriority w:val="34"/>
    <w:qFormat/>
    <w:rsid w:val="00140FEB"/>
    <w:pPr>
      <w:ind w:left="720"/>
      <w:contextualSpacing/>
    </w:pPr>
  </w:style>
  <w:style w:type="paragraph" w:styleId="En-ttedetabledesmatires">
    <w:name w:val="TOC Heading"/>
    <w:basedOn w:val="Titre1"/>
    <w:next w:val="Normal"/>
    <w:uiPriority w:val="39"/>
    <w:unhideWhenUsed/>
    <w:qFormat/>
    <w:rsid w:val="00AD34B0"/>
    <w:pPr>
      <w:outlineLvl w:val="9"/>
    </w:pPr>
    <w:rPr>
      <w:kern w:val="0"/>
      <w:lang w:eastAsia="fr-FR"/>
      <w14:ligatures w14:val="none"/>
    </w:rPr>
  </w:style>
  <w:style w:type="paragraph" w:styleId="TM1">
    <w:name w:val="toc 1"/>
    <w:basedOn w:val="Normal"/>
    <w:next w:val="Normal"/>
    <w:autoRedefine/>
    <w:uiPriority w:val="39"/>
    <w:unhideWhenUsed/>
    <w:rsid w:val="00AD34B0"/>
    <w:pPr>
      <w:spacing w:after="100"/>
    </w:pPr>
  </w:style>
  <w:style w:type="paragraph" w:styleId="TM2">
    <w:name w:val="toc 2"/>
    <w:basedOn w:val="Normal"/>
    <w:next w:val="Normal"/>
    <w:autoRedefine/>
    <w:uiPriority w:val="39"/>
    <w:unhideWhenUsed/>
    <w:rsid w:val="00AD34B0"/>
    <w:pPr>
      <w:spacing w:after="100"/>
      <w:ind w:left="220"/>
    </w:pPr>
  </w:style>
  <w:style w:type="paragraph" w:styleId="TM3">
    <w:name w:val="toc 3"/>
    <w:basedOn w:val="Normal"/>
    <w:next w:val="Normal"/>
    <w:autoRedefine/>
    <w:uiPriority w:val="39"/>
    <w:unhideWhenUsed/>
    <w:rsid w:val="00AD34B0"/>
    <w:pPr>
      <w:spacing w:after="100"/>
      <w:ind w:left="440"/>
    </w:pPr>
  </w:style>
  <w:style w:type="character" w:styleId="Lienhypertextesuivivisit">
    <w:name w:val="FollowedHyperlink"/>
    <w:basedOn w:val="Policepardfaut"/>
    <w:uiPriority w:val="99"/>
    <w:semiHidden/>
    <w:unhideWhenUsed/>
    <w:rsid w:val="003700F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3948051">
      <w:bodyDiv w:val="1"/>
      <w:marLeft w:val="0"/>
      <w:marRight w:val="0"/>
      <w:marTop w:val="0"/>
      <w:marBottom w:val="0"/>
      <w:divBdr>
        <w:top w:val="none" w:sz="0" w:space="0" w:color="auto"/>
        <w:left w:val="none" w:sz="0" w:space="0" w:color="auto"/>
        <w:bottom w:val="none" w:sz="0" w:space="0" w:color="auto"/>
        <w:right w:val="none" w:sz="0" w:space="0" w:color="auto"/>
      </w:divBdr>
    </w:div>
    <w:div w:id="552929802">
      <w:bodyDiv w:val="1"/>
      <w:marLeft w:val="0"/>
      <w:marRight w:val="0"/>
      <w:marTop w:val="0"/>
      <w:marBottom w:val="0"/>
      <w:divBdr>
        <w:top w:val="none" w:sz="0" w:space="0" w:color="auto"/>
        <w:left w:val="none" w:sz="0" w:space="0" w:color="auto"/>
        <w:bottom w:val="none" w:sz="0" w:space="0" w:color="auto"/>
        <w:right w:val="none" w:sz="0" w:space="0" w:color="auto"/>
      </w:divBdr>
    </w:div>
    <w:div w:id="722290385">
      <w:bodyDiv w:val="1"/>
      <w:marLeft w:val="0"/>
      <w:marRight w:val="0"/>
      <w:marTop w:val="0"/>
      <w:marBottom w:val="0"/>
      <w:divBdr>
        <w:top w:val="none" w:sz="0" w:space="0" w:color="auto"/>
        <w:left w:val="none" w:sz="0" w:space="0" w:color="auto"/>
        <w:bottom w:val="none" w:sz="0" w:space="0" w:color="auto"/>
        <w:right w:val="none" w:sz="0" w:space="0" w:color="auto"/>
      </w:divBdr>
    </w:div>
    <w:div w:id="1283196016">
      <w:bodyDiv w:val="1"/>
      <w:marLeft w:val="0"/>
      <w:marRight w:val="0"/>
      <w:marTop w:val="0"/>
      <w:marBottom w:val="0"/>
      <w:divBdr>
        <w:top w:val="none" w:sz="0" w:space="0" w:color="auto"/>
        <w:left w:val="none" w:sz="0" w:space="0" w:color="auto"/>
        <w:bottom w:val="none" w:sz="0" w:space="0" w:color="auto"/>
        <w:right w:val="none" w:sz="0" w:space="0" w:color="auto"/>
      </w:divBdr>
    </w:div>
    <w:div w:id="1486775017">
      <w:bodyDiv w:val="1"/>
      <w:marLeft w:val="0"/>
      <w:marRight w:val="0"/>
      <w:marTop w:val="0"/>
      <w:marBottom w:val="0"/>
      <w:divBdr>
        <w:top w:val="none" w:sz="0" w:space="0" w:color="auto"/>
        <w:left w:val="none" w:sz="0" w:space="0" w:color="auto"/>
        <w:bottom w:val="none" w:sz="0" w:space="0" w:color="auto"/>
        <w:right w:val="none" w:sz="0" w:space="0" w:color="auto"/>
      </w:divBdr>
    </w:div>
    <w:div w:id="1505197995">
      <w:bodyDiv w:val="1"/>
      <w:marLeft w:val="0"/>
      <w:marRight w:val="0"/>
      <w:marTop w:val="0"/>
      <w:marBottom w:val="0"/>
      <w:divBdr>
        <w:top w:val="none" w:sz="0" w:space="0" w:color="auto"/>
        <w:left w:val="none" w:sz="0" w:space="0" w:color="auto"/>
        <w:bottom w:val="none" w:sz="0" w:space="0" w:color="auto"/>
        <w:right w:val="none" w:sz="0" w:space="0" w:color="auto"/>
      </w:divBdr>
    </w:div>
    <w:div w:id="1701977089">
      <w:bodyDiv w:val="1"/>
      <w:marLeft w:val="0"/>
      <w:marRight w:val="0"/>
      <w:marTop w:val="0"/>
      <w:marBottom w:val="0"/>
      <w:divBdr>
        <w:top w:val="none" w:sz="0" w:space="0" w:color="auto"/>
        <w:left w:val="none" w:sz="0" w:space="0" w:color="auto"/>
        <w:bottom w:val="none" w:sz="0" w:space="0" w:color="auto"/>
        <w:right w:val="none" w:sz="0" w:space="0" w:color="auto"/>
      </w:divBdr>
    </w:div>
    <w:div w:id="1809007384">
      <w:bodyDiv w:val="1"/>
      <w:marLeft w:val="0"/>
      <w:marRight w:val="0"/>
      <w:marTop w:val="0"/>
      <w:marBottom w:val="0"/>
      <w:divBdr>
        <w:top w:val="none" w:sz="0" w:space="0" w:color="auto"/>
        <w:left w:val="none" w:sz="0" w:space="0" w:color="auto"/>
        <w:bottom w:val="none" w:sz="0" w:space="0" w:color="auto"/>
        <w:right w:val="none" w:sz="0" w:space="0" w:color="auto"/>
      </w:divBdr>
    </w:div>
    <w:div w:id="1858889430">
      <w:bodyDiv w:val="1"/>
      <w:marLeft w:val="0"/>
      <w:marRight w:val="0"/>
      <w:marTop w:val="0"/>
      <w:marBottom w:val="0"/>
      <w:divBdr>
        <w:top w:val="none" w:sz="0" w:space="0" w:color="auto"/>
        <w:left w:val="none" w:sz="0" w:space="0" w:color="auto"/>
        <w:bottom w:val="none" w:sz="0" w:space="0" w:color="auto"/>
        <w:right w:val="none" w:sz="0" w:space="0" w:color="auto"/>
      </w:divBdr>
    </w:div>
    <w:div w:id="1888370891">
      <w:bodyDiv w:val="1"/>
      <w:marLeft w:val="0"/>
      <w:marRight w:val="0"/>
      <w:marTop w:val="0"/>
      <w:marBottom w:val="0"/>
      <w:divBdr>
        <w:top w:val="none" w:sz="0" w:space="0" w:color="auto"/>
        <w:left w:val="none" w:sz="0" w:space="0" w:color="auto"/>
        <w:bottom w:val="none" w:sz="0" w:space="0" w:color="auto"/>
        <w:right w:val="none" w:sz="0" w:space="0" w:color="auto"/>
      </w:divBdr>
    </w:div>
    <w:div w:id="20785514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1.jpg"/><Relationship Id="rId21" Type="http://schemas.openxmlformats.org/officeDocument/2006/relationships/image" Target="media/image16.jpg"/><Relationship Id="rId42" Type="http://schemas.openxmlformats.org/officeDocument/2006/relationships/image" Target="media/image36.jpg"/><Relationship Id="rId47" Type="http://schemas.openxmlformats.org/officeDocument/2006/relationships/image" Target="media/image41.jpg"/><Relationship Id="rId63" Type="http://schemas.openxmlformats.org/officeDocument/2006/relationships/image" Target="media/image55.jpg"/><Relationship Id="rId68" Type="http://schemas.openxmlformats.org/officeDocument/2006/relationships/image" Target="media/image60.jpg"/><Relationship Id="rId16" Type="http://schemas.openxmlformats.org/officeDocument/2006/relationships/image" Target="media/image11.jpg"/><Relationship Id="rId11" Type="http://schemas.openxmlformats.org/officeDocument/2006/relationships/image" Target="media/image6.jpg"/><Relationship Id="rId24" Type="http://schemas.openxmlformats.org/officeDocument/2006/relationships/image" Target="media/image19.jpg"/><Relationship Id="rId32" Type="http://schemas.openxmlformats.org/officeDocument/2006/relationships/image" Target="media/image26.jpg"/><Relationship Id="rId37" Type="http://schemas.openxmlformats.org/officeDocument/2006/relationships/image" Target="media/image31.jpg"/><Relationship Id="rId40" Type="http://schemas.openxmlformats.org/officeDocument/2006/relationships/image" Target="media/image34.jpg"/><Relationship Id="rId45" Type="http://schemas.openxmlformats.org/officeDocument/2006/relationships/image" Target="media/image39.jpg"/><Relationship Id="rId53" Type="http://schemas.openxmlformats.org/officeDocument/2006/relationships/image" Target="media/image46.png"/><Relationship Id="rId58" Type="http://schemas.openxmlformats.org/officeDocument/2006/relationships/image" Target="media/image50.png"/><Relationship Id="rId66" Type="http://schemas.openxmlformats.org/officeDocument/2006/relationships/image" Target="media/image58.jpg"/><Relationship Id="rId74" Type="http://schemas.openxmlformats.org/officeDocument/2006/relationships/image" Target="media/image66.png"/><Relationship Id="rId5" Type="http://schemas.openxmlformats.org/officeDocument/2006/relationships/webSettings" Target="webSettings.xml"/><Relationship Id="rId61" Type="http://schemas.openxmlformats.org/officeDocument/2006/relationships/image" Target="media/image53.png"/><Relationship Id="rId19" Type="http://schemas.openxmlformats.org/officeDocument/2006/relationships/image" Target="media/image14.jpg"/><Relationship Id="rId14" Type="http://schemas.openxmlformats.org/officeDocument/2006/relationships/image" Target="media/image9.jpg"/><Relationship Id="rId22" Type="http://schemas.openxmlformats.org/officeDocument/2006/relationships/image" Target="media/image17.jpg"/><Relationship Id="rId27" Type="http://schemas.openxmlformats.org/officeDocument/2006/relationships/hyperlink" Target="https://youtu.be/5xoF_4NhuRM" TargetMode="External"/><Relationship Id="rId30" Type="http://schemas.openxmlformats.org/officeDocument/2006/relationships/image" Target="media/image24.jpg"/><Relationship Id="rId35" Type="http://schemas.openxmlformats.org/officeDocument/2006/relationships/image" Target="media/image29.jpg"/><Relationship Id="rId43" Type="http://schemas.openxmlformats.org/officeDocument/2006/relationships/image" Target="media/image37.jpg"/><Relationship Id="rId48" Type="http://schemas.openxmlformats.org/officeDocument/2006/relationships/image" Target="media/image42.jpg"/><Relationship Id="rId56" Type="http://schemas.openxmlformats.org/officeDocument/2006/relationships/hyperlink" Target="https://ged-inline.org/" TargetMode="External"/><Relationship Id="rId64" Type="http://schemas.openxmlformats.org/officeDocument/2006/relationships/image" Target="media/image56.png"/><Relationship Id="rId69" Type="http://schemas.openxmlformats.org/officeDocument/2006/relationships/image" Target="media/image61.png"/><Relationship Id="rId77" Type="http://schemas.openxmlformats.org/officeDocument/2006/relationships/fontTable" Target="fontTable.xml"/><Relationship Id="rId8" Type="http://schemas.openxmlformats.org/officeDocument/2006/relationships/image" Target="media/image3.jpg"/><Relationship Id="rId51" Type="http://schemas.openxmlformats.org/officeDocument/2006/relationships/image" Target="media/image45.jpg"/><Relationship Id="rId72" Type="http://schemas.openxmlformats.org/officeDocument/2006/relationships/image" Target="media/image64.jpg"/><Relationship Id="rId3" Type="http://schemas.openxmlformats.org/officeDocument/2006/relationships/styles" Target="styles.xml"/><Relationship Id="rId12" Type="http://schemas.openxmlformats.org/officeDocument/2006/relationships/image" Target="media/image7.jpg"/><Relationship Id="rId17" Type="http://schemas.openxmlformats.org/officeDocument/2006/relationships/image" Target="media/image12.jpg"/><Relationship Id="rId25" Type="http://schemas.openxmlformats.org/officeDocument/2006/relationships/image" Target="media/image20.jpg"/><Relationship Id="rId33" Type="http://schemas.openxmlformats.org/officeDocument/2006/relationships/image" Target="media/image27.jpg"/><Relationship Id="rId38" Type="http://schemas.openxmlformats.org/officeDocument/2006/relationships/image" Target="media/image32.jpg"/><Relationship Id="rId46" Type="http://schemas.openxmlformats.org/officeDocument/2006/relationships/image" Target="media/image40.jpg"/><Relationship Id="rId59" Type="http://schemas.openxmlformats.org/officeDocument/2006/relationships/image" Target="media/image51.png"/><Relationship Id="rId67" Type="http://schemas.openxmlformats.org/officeDocument/2006/relationships/image" Target="media/image59.png"/><Relationship Id="rId20" Type="http://schemas.openxmlformats.org/officeDocument/2006/relationships/image" Target="media/image15.jpg"/><Relationship Id="rId41" Type="http://schemas.openxmlformats.org/officeDocument/2006/relationships/image" Target="media/image35.jpg"/><Relationship Id="rId54" Type="http://schemas.openxmlformats.org/officeDocument/2006/relationships/image" Target="media/image47.png"/><Relationship Id="rId62" Type="http://schemas.openxmlformats.org/officeDocument/2006/relationships/image" Target="media/image54.png"/><Relationship Id="rId70" Type="http://schemas.openxmlformats.org/officeDocument/2006/relationships/image" Target="media/image62.jpg"/><Relationship Id="rId75" Type="http://schemas.openxmlformats.org/officeDocument/2006/relationships/image" Target="media/image67.png"/><Relationship Id="rId1" Type="http://schemas.openxmlformats.org/officeDocument/2006/relationships/customXml" Target="../customXml/item1.xml"/><Relationship Id="rId6" Type="http://schemas.openxmlformats.org/officeDocument/2006/relationships/image" Target="media/image1.jpeg"/><Relationship Id="rId15" Type="http://schemas.openxmlformats.org/officeDocument/2006/relationships/image" Target="media/image10.jpg"/><Relationship Id="rId23" Type="http://schemas.openxmlformats.org/officeDocument/2006/relationships/image" Target="media/image18.jpg"/><Relationship Id="rId28" Type="http://schemas.openxmlformats.org/officeDocument/2006/relationships/image" Target="media/image22.jpg"/><Relationship Id="rId36" Type="http://schemas.openxmlformats.org/officeDocument/2006/relationships/image" Target="media/image30.jpg"/><Relationship Id="rId49" Type="http://schemas.openxmlformats.org/officeDocument/2006/relationships/image" Target="media/image43.jpg"/><Relationship Id="rId57" Type="http://schemas.openxmlformats.org/officeDocument/2006/relationships/image" Target="media/image49.png"/><Relationship Id="rId10" Type="http://schemas.openxmlformats.org/officeDocument/2006/relationships/image" Target="media/image5.jpg"/><Relationship Id="rId31" Type="http://schemas.openxmlformats.org/officeDocument/2006/relationships/image" Target="media/image25.jpg"/><Relationship Id="rId44" Type="http://schemas.openxmlformats.org/officeDocument/2006/relationships/image" Target="media/image38.jpg"/><Relationship Id="rId52" Type="http://schemas.openxmlformats.org/officeDocument/2006/relationships/hyperlink" Target="mailto:brozer.freewares@gmail.com" TargetMode="External"/><Relationship Id="rId60" Type="http://schemas.openxmlformats.org/officeDocument/2006/relationships/image" Target="media/image52.png"/><Relationship Id="rId65" Type="http://schemas.openxmlformats.org/officeDocument/2006/relationships/image" Target="media/image57.jpg"/><Relationship Id="rId73" Type="http://schemas.openxmlformats.org/officeDocument/2006/relationships/image" Target="media/image65.png"/><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g"/><Relationship Id="rId13" Type="http://schemas.openxmlformats.org/officeDocument/2006/relationships/image" Target="media/image8.jpg"/><Relationship Id="rId18" Type="http://schemas.openxmlformats.org/officeDocument/2006/relationships/image" Target="media/image13.jpg"/><Relationship Id="rId39" Type="http://schemas.openxmlformats.org/officeDocument/2006/relationships/image" Target="media/image33.jpg"/><Relationship Id="rId34" Type="http://schemas.openxmlformats.org/officeDocument/2006/relationships/image" Target="media/image28.jpg"/><Relationship Id="rId50" Type="http://schemas.openxmlformats.org/officeDocument/2006/relationships/image" Target="media/image44.jpg"/><Relationship Id="rId55" Type="http://schemas.openxmlformats.org/officeDocument/2006/relationships/image" Target="media/image48.png"/><Relationship Id="rId76" Type="http://schemas.openxmlformats.org/officeDocument/2006/relationships/image" Target="media/image68.png"/><Relationship Id="rId7" Type="http://schemas.openxmlformats.org/officeDocument/2006/relationships/image" Target="media/image2.jpg"/><Relationship Id="rId71" Type="http://schemas.openxmlformats.org/officeDocument/2006/relationships/image" Target="media/image63.png"/><Relationship Id="rId2" Type="http://schemas.openxmlformats.org/officeDocument/2006/relationships/numbering" Target="numbering.xml"/><Relationship Id="rId29" Type="http://schemas.openxmlformats.org/officeDocument/2006/relationships/image" Target="media/image2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D40DBE-594B-43C8-BDB9-9698F7BDCF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4130</TotalTime>
  <Pages>20</Pages>
  <Words>4128</Words>
  <Characters>22707</Characters>
  <Application>Microsoft Office Word</Application>
  <DocSecurity>0</DocSecurity>
  <Lines>189</Lines>
  <Paragraphs>53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26782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Bertrand Smission</dc:creator>
  <cp:keywords/>
  <dc:description/>
  <cp:lastModifiedBy>Bertrand Smission</cp:lastModifiedBy>
  <cp:revision>110</cp:revision>
  <dcterms:created xsi:type="dcterms:W3CDTF">2024-03-22T13:53:00Z</dcterms:created>
  <dcterms:modified xsi:type="dcterms:W3CDTF">2024-08-08T06:37:00Z</dcterms:modified>
</cp:coreProperties>
</file>